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51F56D49" w:rsidR="00413D15" w:rsidRPr="005C4791" w:rsidRDefault="00E757B9" w:rsidP="00425EA0">
            <w:pPr>
              <w:pStyle w:val="Default"/>
              <w:rPr>
                <w:rFonts w:ascii="Segoe UI" w:hAnsi="Segoe UI" w:cs="Segoe UI"/>
                <w:color w:val="auto"/>
                <w:sz w:val="20"/>
                <w:szCs w:val="20"/>
              </w:rPr>
            </w:pPr>
            <w:r w:rsidRPr="00E757B9">
              <w:rPr>
                <w:rFonts w:ascii="Segoe UI" w:hAnsi="Segoe UI" w:cs="Segoe UI"/>
                <w:color w:val="auto"/>
                <w:sz w:val="20"/>
                <w:szCs w:val="20"/>
              </w:rPr>
              <w:t>Double</w:t>
            </w:r>
            <w:r>
              <w:rPr>
                <w:rFonts w:ascii="Segoe UI" w:hAnsi="Segoe UI" w:cs="Segoe UI"/>
                <w:color w:val="auto"/>
                <w:sz w:val="20"/>
                <w:szCs w:val="20"/>
              </w:rPr>
              <w:t xml:space="preserve"> </w:t>
            </w:r>
            <w:r w:rsidRPr="00E757B9">
              <w:rPr>
                <w:rFonts w:ascii="Segoe UI" w:hAnsi="Segoe UI" w:cs="Segoe UI"/>
                <w:color w:val="auto"/>
                <w:sz w:val="20"/>
                <w:szCs w:val="20"/>
              </w:rPr>
              <w:t>Mountain</w:t>
            </w:r>
            <w:r>
              <w:rPr>
                <w:rFonts w:ascii="Segoe UI" w:hAnsi="Segoe UI" w:cs="Segoe UI"/>
                <w:color w:val="auto"/>
                <w:sz w:val="20"/>
                <w:szCs w:val="20"/>
              </w:rPr>
              <w:t xml:space="preserve"> </w:t>
            </w:r>
            <w:r w:rsidRPr="00E757B9">
              <w:rPr>
                <w:rFonts w:ascii="Segoe UI" w:hAnsi="Segoe UI" w:cs="Segoe UI"/>
                <w:color w:val="auto"/>
                <w:sz w:val="20"/>
                <w:szCs w:val="20"/>
              </w:rPr>
              <w:t>Fork</w:t>
            </w:r>
            <w:r>
              <w:rPr>
                <w:rFonts w:ascii="Segoe UI" w:hAnsi="Segoe UI" w:cs="Segoe UI"/>
                <w:color w:val="auto"/>
                <w:sz w:val="20"/>
                <w:szCs w:val="20"/>
              </w:rPr>
              <w:t xml:space="preserve"> </w:t>
            </w:r>
            <w:r w:rsidRPr="00E757B9">
              <w:rPr>
                <w:rFonts w:ascii="Segoe UI" w:hAnsi="Segoe UI" w:cs="Segoe UI"/>
                <w:color w:val="auto"/>
                <w:sz w:val="20"/>
                <w:szCs w:val="20"/>
              </w:rPr>
              <w:t>Brazos</w:t>
            </w:r>
            <w:r w:rsidR="00EC72E0">
              <w:rPr>
                <w:rFonts w:ascii="Segoe UI" w:hAnsi="Segoe UI" w:cs="Segoe UI"/>
                <w:color w:val="auto"/>
                <w:sz w:val="20"/>
                <w:szCs w:val="20"/>
              </w:rPr>
              <w:t>:</w:t>
            </w:r>
            <w:r w:rsidR="00D21362">
              <w:rPr>
                <w:rFonts w:ascii="Segoe UI" w:hAnsi="Segoe UI" w:cs="Segoe UI"/>
                <w:color w:val="auto"/>
                <w:sz w:val="20"/>
                <w:szCs w:val="20"/>
              </w:rPr>
              <w:t xml:space="preserve"> </w:t>
            </w:r>
            <w:r w:rsidRPr="00E757B9">
              <w:rPr>
                <w:rFonts w:ascii="Segoe UI" w:hAnsi="Segoe UI" w:cs="Segoe UI"/>
                <w:color w:val="auto"/>
                <w:sz w:val="20"/>
                <w:szCs w:val="20"/>
              </w:rPr>
              <w:t>12050004</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61ADDBC5" w14:textId="61C76E08" w:rsidR="004E60E2" w:rsidRDefault="004E60E2" w:rsidP="0025517B">
            <w:pPr>
              <w:pStyle w:val="Default"/>
              <w:rPr>
                <w:rFonts w:ascii="Segoe UI" w:hAnsi="Segoe UI" w:cs="Segoe UI"/>
                <w:color w:val="auto"/>
                <w:sz w:val="20"/>
                <w:szCs w:val="20"/>
              </w:rPr>
            </w:pPr>
            <w:proofErr w:type="spellStart"/>
            <w:r w:rsidRPr="004E60E2">
              <w:rPr>
                <w:rFonts w:ascii="Segoe UI" w:hAnsi="Segoe UI" w:cs="Segoe UI"/>
                <w:color w:val="auto"/>
                <w:sz w:val="20"/>
                <w:szCs w:val="20"/>
              </w:rPr>
              <w:t>Tonk</w:t>
            </w:r>
            <w:proofErr w:type="spellEnd"/>
            <w:r w:rsidRPr="004E60E2">
              <w:rPr>
                <w:rFonts w:ascii="Segoe UI" w:hAnsi="Segoe UI" w:cs="Segoe UI"/>
                <w:color w:val="auto"/>
                <w:sz w:val="20"/>
                <w:szCs w:val="20"/>
              </w:rPr>
              <w:t xml:space="preserve"> Creek-Double Mountain Fork Brazos River</w:t>
            </w:r>
            <w:r>
              <w:rPr>
                <w:rFonts w:ascii="Segoe UI" w:hAnsi="Segoe UI" w:cs="Segoe UI"/>
                <w:color w:val="auto"/>
                <w:sz w:val="20"/>
                <w:szCs w:val="20"/>
              </w:rPr>
              <w:t xml:space="preserve">: </w:t>
            </w:r>
            <w:r w:rsidR="0025517B" w:rsidRPr="0025517B">
              <w:rPr>
                <w:rFonts w:ascii="Segoe UI" w:hAnsi="Segoe UI" w:cs="Segoe UI"/>
                <w:color w:val="auto"/>
                <w:sz w:val="20"/>
                <w:szCs w:val="20"/>
              </w:rPr>
              <w:t>12050004</w:t>
            </w:r>
            <w:r>
              <w:rPr>
                <w:rFonts w:ascii="Segoe UI" w:hAnsi="Segoe UI" w:cs="Segoe UI"/>
                <w:color w:val="auto"/>
                <w:sz w:val="20"/>
                <w:szCs w:val="20"/>
              </w:rPr>
              <w:t>08</w:t>
            </w:r>
          </w:p>
          <w:p w14:paraId="4376AAD7" w14:textId="64EB7A80" w:rsidR="004E60E2" w:rsidRDefault="004E60E2" w:rsidP="004E60E2">
            <w:pPr>
              <w:pStyle w:val="Default"/>
              <w:rPr>
                <w:rFonts w:ascii="Segoe UI" w:hAnsi="Segoe UI" w:cs="Segoe UI"/>
                <w:color w:val="auto"/>
                <w:sz w:val="20"/>
                <w:szCs w:val="20"/>
              </w:rPr>
            </w:pPr>
            <w:r w:rsidRPr="004E60E2">
              <w:rPr>
                <w:rFonts w:ascii="Segoe UI" w:hAnsi="Segoe UI" w:cs="Segoe UI"/>
                <w:color w:val="auto"/>
                <w:sz w:val="20"/>
                <w:szCs w:val="20"/>
              </w:rPr>
              <w:t>Gyp Creek-Double Mountain Fork Brazos River</w:t>
            </w:r>
            <w:r>
              <w:rPr>
                <w:rFonts w:ascii="Segoe UI" w:hAnsi="Segoe UI" w:cs="Segoe UI"/>
                <w:color w:val="auto"/>
                <w:sz w:val="20"/>
                <w:szCs w:val="20"/>
              </w:rPr>
              <w:t>:</w:t>
            </w:r>
            <w:r w:rsidRPr="0025517B">
              <w:rPr>
                <w:rFonts w:ascii="Segoe UI" w:hAnsi="Segoe UI" w:cs="Segoe UI"/>
                <w:color w:val="auto"/>
                <w:sz w:val="20"/>
                <w:szCs w:val="20"/>
              </w:rPr>
              <w:t xml:space="preserve"> 12050004</w:t>
            </w:r>
            <w:r>
              <w:rPr>
                <w:rFonts w:ascii="Segoe UI" w:hAnsi="Segoe UI" w:cs="Segoe UI"/>
                <w:color w:val="auto"/>
                <w:sz w:val="20"/>
                <w:szCs w:val="20"/>
              </w:rPr>
              <w:t>09</w:t>
            </w:r>
          </w:p>
          <w:p w14:paraId="24175C6F" w14:textId="38DE4E82" w:rsidR="00F474AB" w:rsidRPr="005C4791" w:rsidRDefault="00F474AB" w:rsidP="0025517B">
            <w:pPr>
              <w:pStyle w:val="Default"/>
              <w:rPr>
                <w:rFonts w:ascii="Segoe UI" w:hAnsi="Segoe UI" w:cs="Segoe UI"/>
                <w:color w:val="auto"/>
                <w:sz w:val="20"/>
                <w:szCs w:val="20"/>
              </w:rPr>
            </w:pP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04151E3" w:rsidR="00F474AB" w:rsidRPr="005C4791" w:rsidRDefault="00511F66" w:rsidP="00425EA0">
            <w:pPr>
              <w:pStyle w:val="Default"/>
              <w:rPr>
                <w:rFonts w:ascii="Segoe UI" w:hAnsi="Segoe UI" w:cs="Segoe UI"/>
                <w:color w:val="auto"/>
                <w:sz w:val="20"/>
                <w:szCs w:val="20"/>
              </w:rPr>
            </w:pPr>
            <w:r>
              <w:rPr>
                <w:rFonts w:ascii="Segoe UI" w:hAnsi="Segoe UI" w:cs="Segoe UI"/>
                <w:color w:val="auto"/>
                <w:sz w:val="20"/>
                <w:szCs w:val="20"/>
              </w:rPr>
              <w:t xml:space="preserve">Joel </w:t>
            </w:r>
            <w:proofErr w:type="spellStart"/>
            <w:r>
              <w:rPr>
                <w:rFonts w:ascii="Segoe UI" w:hAnsi="Segoe UI" w:cs="Segoe UI"/>
                <w:color w:val="auto"/>
                <w:sz w:val="20"/>
                <w:szCs w:val="20"/>
              </w:rPr>
              <w:t>Ocanas</w:t>
            </w:r>
            <w:proofErr w:type="spellEnd"/>
            <w:r w:rsidR="004E60E2">
              <w:rPr>
                <w:rFonts w:ascii="Segoe UI" w:hAnsi="Segoe UI" w:cs="Segoe UI"/>
                <w:color w:val="auto"/>
                <w:sz w:val="20"/>
                <w:szCs w:val="20"/>
              </w:rPr>
              <w:t>, EIT, CFM</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1FD4F145" w:rsidR="00F474AB" w:rsidRPr="005C4791" w:rsidRDefault="00596B17" w:rsidP="00425EA0">
            <w:pPr>
              <w:pStyle w:val="Default"/>
              <w:rPr>
                <w:rFonts w:ascii="Segoe UI" w:hAnsi="Segoe UI" w:cs="Segoe UI"/>
                <w:color w:val="auto"/>
                <w:sz w:val="20"/>
                <w:szCs w:val="20"/>
              </w:rPr>
            </w:pPr>
            <w:proofErr w:type="spellStart"/>
            <w:r>
              <w:rPr>
                <w:rFonts w:ascii="Segoe UI" w:hAnsi="Segoe UI" w:cs="Segoe UI"/>
                <w:color w:val="auto"/>
                <w:sz w:val="20"/>
                <w:szCs w:val="20"/>
              </w:rPr>
              <w:t>Seyoum</w:t>
            </w:r>
            <w:proofErr w:type="spellEnd"/>
            <w:r>
              <w:rPr>
                <w:rFonts w:ascii="Segoe UI" w:hAnsi="Segoe UI" w:cs="Segoe UI"/>
                <w:color w:val="auto"/>
                <w:sz w:val="20"/>
                <w:szCs w:val="20"/>
              </w:rPr>
              <w:t xml:space="preserve"> </w:t>
            </w:r>
            <w:proofErr w:type="spellStart"/>
            <w:r>
              <w:rPr>
                <w:rFonts w:ascii="Segoe UI" w:hAnsi="Segoe UI" w:cs="Segoe UI"/>
                <w:color w:val="auto"/>
                <w:sz w:val="20"/>
                <w:szCs w:val="20"/>
              </w:rPr>
              <w:t>Asamenaw</w:t>
            </w:r>
            <w:proofErr w:type="spellEnd"/>
            <w:r>
              <w:rPr>
                <w:rFonts w:ascii="Segoe UI" w:hAnsi="Segoe UI" w:cs="Segoe UI"/>
                <w:color w:val="auto"/>
                <w:sz w:val="20"/>
                <w:szCs w:val="20"/>
              </w:rPr>
              <w:t>, PE</w:t>
            </w:r>
            <w:r w:rsidR="004E60E2">
              <w:rPr>
                <w:rFonts w:ascii="Segoe UI" w:hAnsi="Segoe UI" w:cs="Segoe UI"/>
                <w:color w:val="auto"/>
                <w:sz w:val="20"/>
                <w:szCs w:val="20"/>
              </w:rPr>
              <w:t>, CFM, PMP, D.WRE</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ACC5C18" w:rsidR="00B92AF7" w:rsidRPr="005C4791" w:rsidRDefault="000F5DBD" w:rsidP="00425EA0">
            <w:pPr>
              <w:pStyle w:val="Default"/>
              <w:rPr>
                <w:rFonts w:ascii="Segoe UI" w:hAnsi="Segoe UI" w:cs="Segoe UI"/>
                <w:color w:val="auto"/>
                <w:sz w:val="20"/>
                <w:szCs w:val="20"/>
              </w:rPr>
            </w:pPr>
            <w:r>
              <w:rPr>
                <w:rFonts w:ascii="Segoe UI" w:hAnsi="Segoe UI" w:cs="Segoe UI"/>
                <w:color w:val="auto"/>
                <w:sz w:val="20"/>
                <w:szCs w:val="20"/>
              </w:rPr>
              <w:t>JO</w:t>
            </w:r>
            <w:r w:rsidR="00F474A6">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2B28C300" w:rsidR="00B92AF7" w:rsidRPr="005C4791" w:rsidRDefault="00B92AF7" w:rsidP="00425EA0">
            <w:pPr>
              <w:pStyle w:val="Default"/>
              <w:rPr>
                <w:rFonts w:ascii="Segoe UI" w:hAnsi="Segoe UI" w:cs="Segoe UI"/>
                <w:color w:val="auto"/>
                <w:sz w:val="20"/>
                <w:szCs w:val="20"/>
              </w:rPr>
            </w:pP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0CC743E3" w:rsidR="00B92AF7" w:rsidRPr="005C4791" w:rsidRDefault="00F474A6" w:rsidP="00D21362">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07FD5012"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BF58022"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344157AB"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794775AA"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JO,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4579E1A2"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9932105" w:rsidR="00B92AF7" w:rsidRPr="005C4791" w:rsidRDefault="00F474A6"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42A57CE5" w:rsidR="00377D21" w:rsidRPr="005C4791" w:rsidRDefault="00E63EDF" w:rsidP="00425EA0">
            <w:pPr>
              <w:pStyle w:val="Default"/>
              <w:rPr>
                <w:rFonts w:ascii="Segoe UI" w:hAnsi="Segoe UI" w:cs="Segoe UI"/>
                <w:color w:val="auto"/>
                <w:sz w:val="20"/>
                <w:szCs w:val="20"/>
              </w:rPr>
            </w:pPr>
            <w:r>
              <w:rPr>
                <w:rFonts w:ascii="Segoe UI" w:hAnsi="Segoe UI" w:cs="Segoe UI"/>
                <w:color w:val="auto"/>
                <w:sz w:val="20"/>
                <w:szCs w:val="20"/>
              </w:rPr>
              <w:t>JO, ES, 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4172F8F8"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61B5421E" w:rsidR="00377D21" w:rsidRPr="005C4791" w:rsidRDefault="00E63EDF" w:rsidP="00425EA0">
            <w:pPr>
              <w:pStyle w:val="Default"/>
              <w:rPr>
                <w:rFonts w:ascii="Segoe UI" w:hAnsi="Segoe UI" w:cs="Segoe UI"/>
                <w:color w:val="auto"/>
                <w:sz w:val="20"/>
                <w:szCs w:val="20"/>
              </w:rPr>
            </w:pPr>
            <w:r>
              <w:rPr>
                <w:rFonts w:ascii="Segoe UI" w:hAnsi="Segoe UI" w:cs="Segoe UI"/>
                <w:color w:val="auto"/>
                <w:sz w:val="20"/>
                <w:szCs w:val="20"/>
              </w:rPr>
              <w:t>6/20/23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356F6E65"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0EEADBE8"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63030422"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C60F69" w:rsidRDefault="000101ED" w:rsidP="00425EA0">
            <w:pPr>
              <w:pStyle w:val="Default"/>
              <w:rPr>
                <w:rFonts w:ascii="Segoe UI" w:hAnsi="Segoe UI" w:cs="Segoe UI"/>
                <w:color w:val="auto"/>
                <w:sz w:val="20"/>
                <w:szCs w:val="20"/>
              </w:rPr>
            </w:pPr>
            <w:r w:rsidRPr="00C60F69">
              <w:rPr>
                <w:rFonts w:ascii="Segoe UI" w:hAnsi="Segoe UI" w:cs="Segoe UI"/>
                <w:color w:val="auto"/>
                <w:sz w:val="20"/>
                <w:szCs w:val="20"/>
              </w:rPr>
              <w:t>Location Map</w:t>
            </w:r>
            <w:r w:rsidR="003D539A" w:rsidRPr="00C60F69">
              <w:rPr>
                <w:rFonts w:ascii="Segoe UI" w:hAnsi="Segoe UI" w:cs="Segoe UI"/>
                <w:color w:val="auto"/>
                <w:sz w:val="20"/>
                <w:szCs w:val="20"/>
              </w:rPr>
              <w:t xml:space="preserve"> (PDF)</w:t>
            </w:r>
            <w:r w:rsidRPr="00C60F69">
              <w:rPr>
                <w:rFonts w:ascii="Segoe UI" w:hAnsi="Segoe UI" w:cs="Segoe UI"/>
                <w:color w:val="auto"/>
                <w:sz w:val="20"/>
                <w:szCs w:val="20"/>
              </w:rPr>
              <w:t>: HUC-8 and HUC-10 boundaries</w:t>
            </w:r>
            <w:r w:rsidR="000D03A2" w:rsidRPr="00C60F69">
              <w:rPr>
                <w:rFonts w:ascii="Segoe UI" w:hAnsi="Segoe UI" w:cs="Segoe UI"/>
                <w:color w:val="auto"/>
                <w:sz w:val="20"/>
                <w:szCs w:val="20"/>
              </w:rPr>
              <w:t xml:space="preserve"> and/or</w:t>
            </w:r>
            <w:r w:rsidRPr="00C60F69">
              <w:rPr>
                <w:rFonts w:ascii="Segoe UI" w:hAnsi="Segoe UI" w:cs="Segoe UI"/>
                <w:color w:val="auto"/>
                <w:sz w:val="20"/>
                <w:szCs w:val="20"/>
              </w:rPr>
              <w:t xml:space="preserve"> model domain boundary if </w:t>
            </w:r>
            <w:r w:rsidR="000D03A2" w:rsidRPr="00C60F69">
              <w:rPr>
                <w:rFonts w:ascii="Segoe UI" w:hAnsi="Segoe UI" w:cs="Segoe UI"/>
                <w:color w:val="auto"/>
                <w:sz w:val="20"/>
                <w:szCs w:val="20"/>
              </w:rPr>
              <w:t xml:space="preserve">different </w:t>
            </w:r>
            <w:r w:rsidRPr="00C60F69">
              <w:rPr>
                <w:rFonts w:ascii="Segoe UI" w:hAnsi="Segoe UI" w:cs="Segoe UI"/>
                <w:color w:val="auto"/>
                <w:sz w:val="20"/>
                <w:szCs w:val="20"/>
              </w:rPr>
              <w:t>from HUC-10</w:t>
            </w:r>
            <w:r w:rsidR="00A4036A" w:rsidRPr="00C60F69">
              <w:rPr>
                <w:rFonts w:ascii="Segoe UI" w:hAnsi="Segoe UI" w:cs="Segoe UI"/>
                <w:color w:val="auto"/>
                <w:sz w:val="20"/>
                <w:szCs w:val="20"/>
              </w:rPr>
              <w:t>s</w:t>
            </w:r>
            <w:r w:rsidRPr="00C60F69">
              <w:rPr>
                <w:rFonts w:ascii="Segoe UI" w:hAnsi="Segoe UI" w:cs="Segoe UI"/>
                <w:color w:val="auto"/>
                <w:sz w:val="20"/>
                <w:szCs w:val="20"/>
              </w:rPr>
              <w:t>, stream gages,</w:t>
            </w:r>
            <w:r w:rsidR="00CA6CD1" w:rsidRPr="00C60F69">
              <w:rPr>
                <w:rFonts w:ascii="Segoe UI" w:hAnsi="Segoe UI" w:cs="Segoe UI"/>
                <w:color w:val="auto"/>
                <w:sz w:val="20"/>
                <w:szCs w:val="20"/>
              </w:rPr>
              <w:t xml:space="preserve"> dams (if applicable),</w:t>
            </w:r>
            <w:r w:rsidR="00EE7D9A" w:rsidRPr="00C60F69">
              <w:rPr>
                <w:rFonts w:ascii="Segoe UI" w:hAnsi="Segoe UI" w:cs="Segoe UI"/>
                <w:color w:val="auto"/>
                <w:sz w:val="20"/>
                <w:szCs w:val="20"/>
              </w:rPr>
              <w:t xml:space="preserve"> </w:t>
            </w:r>
            <w:proofErr w:type="spellStart"/>
            <w:r w:rsidR="00EE7D9A" w:rsidRPr="00C60F69">
              <w:rPr>
                <w:rFonts w:ascii="Segoe UI" w:hAnsi="Segoe UI" w:cs="Segoe UI"/>
                <w:color w:val="auto"/>
                <w:sz w:val="20"/>
                <w:szCs w:val="20"/>
              </w:rPr>
              <w:t>mainstem</w:t>
            </w:r>
            <w:proofErr w:type="spellEnd"/>
            <w:r w:rsidR="00EE7D9A" w:rsidRPr="00C60F69">
              <w:rPr>
                <w:rFonts w:ascii="Segoe UI" w:hAnsi="Segoe UI" w:cs="Segoe UI"/>
                <w:color w:val="auto"/>
                <w:sz w:val="20"/>
                <w:szCs w:val="20"/>
              </w:rPr>
              <w:t xml:space="preserve"> streams (for reference),</w:t>
            </w:r>
            <w:r w:rsidRPr="00C60F69">
              <w:rPr>
                <w:rFonts w:ascii="Segoe UI" w:hAnsi="Segoe UI" w:cs="Segoe UI"/>
                <w:color w:val="auto"/>
                <w:sz w:val="20"/>
                <w:szCs w:val="20"/>
              </w:rPr>
              <w:t xml:space="preserve"> background map</w:t>
            </w:r>
            <w:r w:rsidR="003F19BE" w:rsidRPr="00C60F69">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C60F69" w:rsidRDefault="00EB2F17" w:rsidP="00425EA0">
            <w:pPr>
              <w:pStyle w:val="Default"/>
              <w:rPr>
                <w:rFonts w:ascii="Segoe UI" w:hAnsi="Segoe UI" w:cs="Segoe UI"/>
                <w:color w:val="auto"/>
                <w:sz w:val="20"/>
                <w:szCs w:val="20"/>
              </w:rPr>
            </w:pPr>
            <w:r w:rsidRPr="00C60F69">
              <w:rPr>
                <w:rFonts w:ascii="Segoe UI" w:hAnsi="Segoe UI" w:cs="Segoe UI"/>
                <w:color w:val="auto"/>
                <w:sz w:val="20"/>
                <w:szCs w:val="20"/>
              </w:rPr>
              <w:t>GIS Map (MXD or Map Package) with the following data</w:t>
            </w:r>
            <w:r w:rsidR="00D812BC" w:rsidRPr="00C60F69">
              <w:rPr>
                <w:rFonts w:ascii="Segoe UI" w:hAnsi="Segoe UI" w:cs="Segoe UI"/>
                <w:color w:val="auto"/>
                <w:sz w:val="20"/>
                <w:szCs w:val="20"/>
              </w:rPr>
              <w:t xml:space="preserve"> included but not limited to</w:t>
            </w:r>
            <w:r w:rsidRPr="00C60F69">
              <w:rPr>
                <w:rFonts w:ascii="Segoe UI" w:hAnsi="Segoe UI" w:cs="Segoe UI"/>
                <w:color w:val="auto"/>
                <w:sz w:val="20"/>
                <w:szCs w:val="20"/>
              </w:rPr>
              <w:t xml:space="preserve">: </w:t>
            </w:r>
            <w:r w:rsidR="00C23CA9" w:rsidRPr="00C60F69">
              <w:rPr>
                <w:rFonts w:ascii="Segoe UI" w:hAnsi="Segoe UI" w:cs="Segoe UI"/>
                <w:color w:val="auto"/>
                <w:sz w:val="20"/>
                <w:szCs w:val="20"/>
              </w:rPr>
              <w:t xml:space="preserve">Stream centerlines, model </w:t>
            </w:r>
            <w:proofErr w:type="spellStart"/>
            <w:r w:rsidR="00C23CA9" w:rsidRPr="00C60F69">
              <w:rPr>
                <w:rFonts w:ascii="Segoe UI" w:hAnsi="Segoe UI" w:cs="Segoe UI"/>
                <w:color w:val="auto"/>
                <w:sz w:val="20"/>
                <w:szCs w:val="20"/>
              </w:rPr>
              <w:t>breaklines</w:t>
            </w:r>
            <w:proofErr w:type="spellEnd"/>
            <w:r w:rsidR="00C23CA9" w:rsidRPr="00C60F69">
              <w:rPr>
                <w:rFonts w:ascii="Segoe UI" w:hAnsi="Segoe UI" w:cs="Segoe UI"/>
                <w:color w:val="auto"/>
                <w:sz w:val="20"/>
                <w:szCs w:val="20"/>
              </w:rPr>
              <w:t>,</w:t>
            </w:r>
            <w:r w:rsidR="009425CA" w:rsidRPr="00C60F69">
              <w:rPr>
                <w:rFonts w:ascii="Segoe UI" w:hAnsi="Segoe UI" w:cs="Segoe UI"/>
                <w:color w:val="auto"/>
                <w:sz w:val="20"/>
                <w:szCs w:val="20"/>
              </w:rPr>
              <w:t xml:space="preserve"> </w:t>
            </w:r>
            <w:r w:rsidR="009E7659" w:rsidRPr="00C60F69">
              <w:rPr>
                <w:rFonts w:ascii="Segoe UI" w:hAnsi="Segoe UI" w:cs="Segoe UI"/>
                <w:color w:val="auto"/>
                <w:sz w:val="20"/>
                <w:szCs w:val="20"/>
              </w:rPr>
              <w:t>r</w:t>
            </w:r>
            <w:r w:rsidR="009425CA" w:rsidRPr="00C60F69">
              <w:rPr>
                <w:rFonts w:ascii="Segoe UI" w:hAnsi="Segoe UI" w:cs="Segoe UI"/>
                <w:color w:val="auto"/>
                <w:sz w:val="20"/>
                <w:szCs w:val="20"/>
              </w:rPr>
              <w:t>ainfall</w:t>
            </w:r>
            <w:r w:rsidR="009E7659" w:rsidRPr="00C60F69">
              <w:rPr>
                <w:rFonts w:ascii="Segoe UI" w:hAnsi="Segoe UI" w:cs="Segoe UI"/>
                <w:color w:val="auto"/>
                <w:sz w:val="20"/>
                <w:szCs w:val="20"/>
              </w:rPr>
              <w:t xml:space="preserve"> data,</w:t>
            </w:r>
            <w:r w:rsidR="00C23CA9" w:rsidRPr="00C60F69">
              <w:rPr>
                <w:rFonts w:ascii="Segoe UI" w:hAnsi="Segoe UI" w:cs="Segoe UI"/>
                <w:color w:val="auto"/>
                <w:sz w:val="20"/>
                <w:szCs w:val="20"/>
              </w:rPr>
              <w:t xml:space="preserve"> WSEL and Depth grids (10, 100, 500-yr)</w:t>
            </w:r>
            <w:r w:rsidR="009E7659" w:rsidRPr="00C60F69">
              <w:rPr>
                <w:rFonts w:ascii="Segoe UI" w:hAnsi="Segoe UI" w:cs="Segoe UI"/>
                <w:color w:val="auto"/>
                <w:sz w:val="20"/>
                <w:szCs w:val="20"/>
              </w:rPr>
              <w:t>, adjacent HUC mapping</w:t>
            </w:r>
            <w:r w:rsidR="00D7487B" w:rsidRPr="00C60F69">
              <w:rPr>
                <w:rFonts w:ascii="Segoe UI" w:hAnsi="Segoe UI" w:cs="Segoe UI"/>
                <w:color w:val="auto"/>
                <w:sz w:val="20"/>
                <w:szCs w:val="20"/>
              </w:rPr>
              <w:t xml:space="preserve"> (available on the BLE viewer or currently studying),</w:t>
            </w:r>
            <w:r w:rsidR="230FEA13" w:rsidRPr="00C60F69">
              <w:rPr>
                <w:rFonts w:ascii="Segoe UI" w:hAnsi="Segoe UI" w:cs="Segoe UI"/>
                <w:color w:val="auto"/>
                <w:sz w:val="20"/>
                <w:szCs w:val="20"/>
              </w:rPr>
              <w:t xml:space="preserve"> </w:t>
            </w:r>
            <w:r w:rsidR="000C3E53" w:rsidRPr="00C60F69">
              <w:rPr>
                <w:rFonts w:ascii="Segoe UI" w:hAnsi="Segoe UI" w:cs="Segoe UI"/>
                <w:color w:val="auto"/>
                <w:sz w:val="20"/>
                <w:szCs w:val="20"/>
              </w:rPr>
              <w:t>2D connections</w:t>
            </w:r>
            <w:r w:rsidR="00F15541" w:rsidRPr="00C60F69">
              <w:rPr>
                <w:rFonts w:ascii="Segoe UI" w:hAnsi="Segoe UI" w:cs="Segoe UI"/>
                <w:color w:val="auto"/>
                <w:sz w:val="20"/>
                <w:szCs w:val="20"/>
              </w:rPr>
              <w:t xml:space="preserve"> for inflows/outflows, </w:t>
            </w:r>
            <w:r w:rsidR="00960E4B" w:rsidRPr="00C60F69">
              <w:rPr>
                <w:rFonts w:ascii="Segoe UI" w:hAnsi="Segoe UI" w:cs="Segoe UI"/>
                <w:color w:val="auto"/>
                <w:sz w:val="20"/>
                <w:szCs w:val="20"/>
              </w:rPr>
              <w:t xml:space="preserve">gages or points of </w:t>
            </w:r>
            <w:r w:rsidR="000B14C7" w:rsidRPr="00C60F69">
              <w:rPr>
                <w:rFonts w:ascii="Segoe UI" w:hAnsi="Segoe UI" w:cs="Segoe UI"/>
                <w:color w:val="auto"/>
                <w:sz w:val="20"/>
                <w:szCs w:val="20"/>
              </w:rPr>
              <w:t>flow comparisons</w:t>
            </w:r>
            <w:r w:rsidR="00D812BC" w:rsidRPr="00C60F69">
              <w:rPr>
                <w:rFonts w:ascii="Segoe UI" w:hAnsi="Segoe UI" w:cs="Segoe UI"/>
                <w:color w:val="auto"/>
                <w:sz w:val="20"/>
                <w:szCs w:val="20"/>
              </w:rPr>
              <w:t xml:space="preserve"> (BFEs, </w:t>
            </w:r>
            <w:proofErr w:type="spellStart"/>
            <w:r w:rsidR="00D812BC" w:rsidRPr="00C60F69">
              <w:rPr>
                <w:rFonts w:ascii="Segoe UI" w:hAnsi="Segoe UI" w:cs="Segoe UI"/>
                <w:color w:val="auto"/>
                <w:sz w:val="20"/>
                <w:szCs w:val="20"/>
              </w:rPr>
              <w:t>highwater</w:t>
            </w:r>
            <w:proofErr w:type="spellEnd"/>
            <w:r w:rsidR="00D812BC" w:rsidRPr="00C60F69">
              <w:rPr>
                <w:rFonts w:ascii="Segoe UI" w:hAnsi="Segoe UI" w:cs="Segoe UI"/>
                <w:color w:val="auto"/>
                <w:sz w:val="20"/>
                <w:szCs w:val="20"/>
              </w:rPr>
              <w:t xml:space="preserve"> marks, etc.)</w:t>
            </w:r>
            <w:r w:rsidR="000B14C7" w:rsidRPr="00C60F69">
              <w:rPr>
                <w:rFonts w:ascii="Segoe UI" w:hAnsi="Segoe UI" w:cs="Segoe UI"/>
                <w:color w:val="auto"/>
                <w:sz w:val="20"/>
                <w:szCs w:val="20"/>
              </w:rPr>
              <w:t>, profile lines</w:t>
            </w:r>
            <w:r w:rsidR="00561A23" w:rsidRPr="00C60F69">
              <w:rPr>
                <w:rFonts w:ascii="Segoe UI" w:hAnsi="Segoe UI" w:cs="Segoe UI"/>
                <w:color w:val="auto"/>
                <w:sz w:val="20"/>
                <w:szCs w:val="20"/>
              </w:rPr>
              <w:t xml:space="preserve">, boundary condition lines, </w:t>
            </w:r>
            <w:r w:rsidR="00522E68" w:rsidRPr="00C60F69">
              <w:rPr>
                <w:rFonts w:ascii="Segoe UI" w:hAnsi="Segoe UI" w:cs="Segoe UI"/>
                <w:color w:val="auto"/>
                <w:sz w:val="20"/>
                <w:szCs w:val="20"/>
              </w:rPr>
              <w:t>refinement regions, model domain boundary</w:t>
            </w:r>
            <w:r w:rsidR="00400886" w:rsidRPr="00C60F69">
              <w:rPr>
                <w:rFonts w:ascii="Segoe UI" w:hAnsi="Segoe UI" w:cs="Segoe UI"/>
                <w:color w:val="auto"/>
                <w:sz w:val="20"/>
                <w:szCs w:val="20"/>
              </w:rPr>
              <w:t xml:space="preserve">, </w:t>
            </w:r>
            <w:r w:rsidR="00530330" w:rsidRPr="00C60F69">
              <w:rPr>
                <w:rFonts w:ascii="Segoe UI" w:hAnsi="Segoe UI" w:cs="Segoe UI"/>
                <w:color w:val="auto"/>
                <w:sz w:val="20"/>
                <w:szCs w:val="20"/>
              </w:rPr>
              <w:t>model mesh</w:t>
            </w:r>
            <w:r w:rsidR="00D812BC" w:rsidRPr="00C60F69">
              <w:rPr>
                <w:rFonts w:ascii="Segoe UI" w:hAnsi="Segoe UI" w:cs="Segoe UI"/>
                <w:color w:val="auto"/>
                <w:sz w:val="20"/>
                <w:szCs w:val="20"/>
              </w:rPr>
              <w:t>, DFIRM mapping panels</w:t>
            </w:r>
            <w:r w:rsidR="00827DC2" w:rsidRPr="00C60F69">
              <w:rPr>
                <w:rFonts w:ascii="Segoe UI" w:hAnsi="Segoe UI" w:cs="Segoe UI"/>
                <w:color w:val="auto"/>
                <w:sz w:val="20"/>
                <w:szCs w:val="20"/>
              </w:rPr>
              <w:t>, b</w:t>
            </w:r>
            <w:r w:rsidR="00D812BC" w:rsidRPr="00C60F69">
              <w:rPr>
                <w:rFonts w:ascii="Segoe UI" w:hAnsi="Segoe UI" w:cs="Segoe UI"/>
                <w:color w:val="auto"/>
                <w:sz w:val="20"/>
                <w:szCs w:val="20"/>
              </w:rPr>
              <w:t>ase map data (roads, aerials, etc.)</w:t>
            </w:r>
            <w:r w:rsidR="003F4CC4" w:rsidRPr="00C60F69">
              <w:rPr>
                <w:rFonts w:ascii="Segoe UI" w:hAnsi="Segoe UI" w:cs="Segoe UI"/>
                <w:color w:val="auto"/>
                <w:sz w:val="20"/>
                <w:szCs w:val="20"/>
              </w:rPr>
              <w:t>, soils data, land use data</w:t>
            </w:r>
            <w:r w:rsidR="00F016A1" w:rsidRPr="00C60F69">
              <w:rPr>
                <w:rFonts w:ascii="Segoe UI" w:hAnsi="Segoe UI" w:cs="Segoe UI"/>
                <w:color w:val="auto"/>
                <w:sz w:val="20"/>
                <w:szCs w:val="20"/>
              </w:rPr>
              <w:t>, terrain</w:t>
            </w:r>
            <w:r w:rsidR="003F19BE" w:rsidRPr="00C60F69">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0D3FB52"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756BECC4" w:rsidR="00EF61DF" w:rsidRPr="009A6595" w:rsidRDefault="00D3341E" w:rsidP="00E63EDF">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r w:rsidR="00E63EDF">
              <w:rPr>
                <w:rFonts w:ascii="Segoe UI" w:hAnsi="Segoe UI" w:cs="Segoe UI"/>
                <w:color w:val="auto"/>
                <w:sz w:val="20"/>
                <w:szCs w:val="20"/>
              </w:rPr>
              <w:t xml:space="preserve"> </w:t>
            </w:r>
          </w:p>
        </w:tc>
      </w:tr>
      <w:tr w:rsidR="00EF61DF" w14:paraId="15A05FE7" w14:textId="77777777" w:rsidTr="0FCB28F2">
        <w:trPr>
          <w:trHeight w:val="288"/>
        </w:trPr>
        <w:tc>
          <w:tcPr>
            <w:tcW w:w="715" w:type="dxa"/>
            <w:vAlign w:val="center"/>
          </w:tcPr>
          <w:p w14:paraId="2D34ED53" w14:textId="75536638"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5B7C476C"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015C42F6"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3AB943AA"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6A1ECB65"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3F289A19" w:rsidR="00EF61DF" w:rsidRPr="009A6595" w:rsidRDefault="00E63EDF"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1A88AB9C" w:rsidR="009875FB" w:rsidRPr="002F2D49" w:rsidRDefault="003F3AB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4ADAF790" w:rsidR="009875FB" w:rsidRPr="002F2D49" w:rsidRDefault="003F3AB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6788B7AF" w:rsidR="009875FB" w:rsidRPr="002F2D49" w:rsidRDefault="003F3AB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236816AB" w14:textId="5B4234E8" w:rsidR="00221AB5" w:rsidRPr="00501D29" w:rsidRDefault="00501D29" w:rsidP="00501D29">
      <w:pPr>
        <w:pStyle w:val="ListParagraph"/>
        <w:numPr>
          <w:ilvl w:val="0"/>
          <w:numId w:val="17"/>
        </w:numPr>
        <w:rPr>
          <w:rFonts w:ascii="Cambria" w:eastAsiaTheme="majorEastAsia" w:hAnsi="Cambria" w:cstheme="majorBidi"/>
          <w:color w:val="2F5496" w:themeColor="accent1" w:themeShade="BF"/>
          <w:szCs w:val="22"/>
        </w:rPr>
      </w:pPr>
      <w:r w:rsidRPr="00501D29">
        <w:rPr>
          <w:rFonts w:ascii="Segoe UI" w:eastAsiaTheme="majorEastAsia" w:hAnsi="Segoe UI" w:cs="Segoe UI"/>
          <w:szCs w:val="22"/>
        </w:rPr>
        <w:t>No comments</w:t>
      </w:r>
      <w:r w:rsidR="00221AB5" w:rsidRPr="00501D29">
        <w:rPr>
          <w:rFonts w:ascii="Cambria" w:hAnsi="Cambria"/>
          <w:b/>
          <w:bCs/>
          <w:szCs w:val="2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7CE8CD25" w:rsidR="00320C7F" w:rsidRPr="00493212" w:rsidRDefault="00AC1A05" w:rsidP="00194CEC">
            <w:pPr>
              <w:pStyle w:val="Default"/>
              <w:rPr>
                <w:rFonts w:ascii="Segoe UI" w:hAnsi="Segoe UI" w:cs="Segoe UI"/>
                <w:color w:val="auto"/>
                <w:sz w:val="20"/>
                <w:szCs w:val="20"/>
              </w:rPr>
            </w:pPr>
            <w:r>
              <w:rPr>
                <w:rFonts w:ascii="Segoe UI" w:hAnsi="Segoe UI" w:cs="Segoe UI"/>
                <w:color w:val="auto"/>
                <w:sz w:val="20"/>
                <w:szCs w:val="20"/>
              </w:rPr>
              <w:t>Inflow from DMF3 work area</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A718991" w:rsidR="00240102" w:rsidRPr="00C64DF8" w:rsidRDefault="00194CEC" w:rsidP="00425EA0">
            <w:pPr>
              <w:pStyle w:val="Default"/>
              <w:rPr>
                <w:rFonts w:ascii="Segoe UI" w:hAnsi="Segoe UI" w:cs="Segoe UI"/>
                <w:color w:val="auto"/>
                <w:sz w:val="20"/>
                <w:szCs w:val="20"/>
              </w:rPr>
            </w:pPr>
            <w:r>
              <w:rPr>
                <w:rFonts w:ascii="Segoe UI" w:hAnsi="Segoe UI" w:cs="Segoe UI"/>
                <w:color w:val="auto"/>
                <w:sz w:val="20"/>
                <w:szCs w:val="20"/>
              </w:rPr>
              <w:t>Not Applicable</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0962F930"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0C5E6BEC"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0981FC37"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60E7823"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4B7AA689"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198AD370"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65751C28"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B2B1339"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8EB6A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C23F5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42F25E8F" w:rsidR="000428F4" w:rsidRPr="002F2D49" w:rsidRDefault="007308B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B195122" w:rsidR="001762FB"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37B00C2F" w:rsidR="004C6DD7"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0934176E" w14:textId="43644982" w:rsidR="003F3AB9" w:rsidRPr="001E0E15" w:rsidRDefault="003F3AB9" w:rsidP="003F3AB9">
      <w:pPr>
        <w:pStyle w:val="ListParagraph"/>
        <w:ind w:left="-180"/>
        <w:rPr>
          <w:color w:val="FF0000"/>
        </w:rPr>
      </w:pPr>
      <w:bookmarkStart w:id="1" w:name="_Hlk129114820"/>
      <w:r w:rsidRPr="00F474A6">
        <w:rPr>
          <w:strike/>
          <w:color w:val="FF0000"/>
        </w:rPr>
        <w:t>AECOM Comment: Modeling comments are resolved in the detailed QA/QC spreadsheet that is submitted with this checklist.</w:t>
      </w:r>
      <w:r w:rsidRPr="001E0E15">
        <w:rPr>
          <w:color w:val="FF0000"/>
        </w:rPr>
        <w:t xml:space="preserve"> </w:t>
      </w:r>
      <w:r w:rsidR="00F474A6" w:rsidRPr="00F474A6">
        <w:t>Please ignore.</w:t>
      </w:r>
    </w:p>
    <w:bookmarkEnd w:id="1"/>
    <w:p w14:paraId="74793D45" w14:textId="31EDF364" w:rsidR="00854B52" w:rsidRPr="00501D29" w:rsidRDefault="00501D29" w:rsidP="00501D29">
      <w:pPr>
        <w:pStyle w:val="ListParagraph"/>
        <w:numPr>
          <w:ilvl w:val="0"/>
          <w:numId w:val="22"/>
        </w:numPr>
        <w:rPr>
          <w:rFonts w:ascii="Segoe UI" w:eastAsiaTheme="majorEastAsia" w:hAnsi="Segoe UI" w:cs="Segoe UI"/>
          <w:szCs w:val="22"/>
        </w:rPr>
      </w:pPr>
      <w:r w:rsidRPr="00501D29">
        <w:rPr>
          <w:rFonts w:ascii="Segoe UI" w:eastAsiaTheme="majorEastAsia" w:hAnsi="Segoe UI" w:cs="Segoe UI"/>
          <w:szCs w:val="22"/>
        </w:rPr>
        <w:t>No comments</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1F208633"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0414B039"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3A309CF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9A3531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3DECCCA8"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6AA5A116"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360C46DC" w:rsidR="005B58EA" w:rsidRPr="002F2D49" w:rsidRDefault="003F3AB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268F0840" w:rsidR="00542C82" w:rsidRPr="002F2D49" w:rsidRDefault="003F3AB9" w:rsidP="003F3AB9">
            <w:pPr>
              <w:pStyle w:val="Default"/>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w:t>
            </w:r>
            <w:proofErr w:type="spellStart"/>
            <w:r w:rsidRPr="00542C82">
              <w:rPr>
                <w:rFonts w:ascii="Segoe UI" w:hAnsi="Segoe UI" w:cs="Segoe UI"/>
                <w:color w:val="auto"/>
                <w:sz w:val="20"/>
                <w:szCs w:val="20"/>
              </w:rPr>
              <w:t>thalweg</w:t>
            </w:r>
            <w:proofErr w:type="spellEnd"/>
            <w:r w:rsidRPr="00542C82">
              <w:rPr>
                <w:rFonts w:ascii="Segoe UI" w:hAnsi="Segoe UI" w:cs="Segoe UI"/>
                <w:color w:val="auto"/>
                <w:sz w:val="20"/>
                <w:szCs w:val="20"/>
              </w:rPr>
              <w:t>, banks, berms, etc.)</w:t>
            </w:r>
          </w:p>
        </w:tc>
      </w:tr>
      <w:tr w:rsidR="00542C82" w14:paraId="673D0FBD" w14:textId="77777777" w:rsidTr="00542C82">
        <w:trPr>
          <w:trHeight w:val="288"/>
        </w:trPr>
        <w:tc>
          <w:tcPr>
            <w:tcW w:w="619" w:type="dxa"/>
            <w:vAlign w:val="center"/>
          </w:tcPr>
          <w:p w14:paraId="524EF3AB" w14:textId="29853B58"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32DDB7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F929FB5"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DB457D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2753AC0"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33A91553"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07B667A"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7BC7C4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4F7925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AC669C" w14:textId="300FC376" w:rsidR="00935BD0" w:rsidRDefault="00935BD0" w:rsidP="00C64DF8">
      <w:pPr>
        <w:pStyle w:val="ListParagraph"/>
      </w:pPr>
      <w:r>
        <w:t xml:space="preserve">  </w:t>
      </w:r>
    </w:p>
    <w:p w14:paraId="072C94A4" w14:textId="1D9D0957" w:rsidR="003F3AB9" w:rsidRPr="001E0E15" w:rsidRDefault="003F3AB9" w:rsidP="00F474A6">
      <w:pPr>
        <w:pStyle w:val="ListParagraph"/>
        <w:ind w:left="-180"/>
        <w:rPr>
          <w:color w:val="FF0000"/>
        </w:rPr>
      </w:pPr>
      <w:bookmarkStart w:id="2" w:name="_Hlk129114866"/>
      <w:r w:rsidRPr="00F474A6">
        <w:rPr>
          <w:strike/>
          <w:color w:val="FF0000"/>
        </w:rPr>
        <w:t>AECOM Comment: Modeling comments are resolved in the detailed QA/QC spreadsheet that is submitted with this checklist.</w:t>
      </w:r>
      <w:r w:rsidRPr="001E0E15">
        <w:rPr>
          <w:color w:val="FF0000"/>
        </w:rPr>
        <w:t xml:space="preserve"> </w:t>
      </w:r>
      <w:r w:rsidR="00F474A6" w:rsidRPr="00F474A6">
        <w:t>Please ignore.</w:t>
      </w:r>
      <w:r w:rsidR="00A90314">
        <w:rPr>
          <w:color w:val="FF0000"/>
        </w:rPr>
        <w:br/>
      </w:r>
    </w:p>
    <w:bookmarkEnd w:id="2"/>
    <w:p w14:paraId="544EFC4B" w14:textId="3C2B2510" w:rsidR="003F3AB9" w:rsidRDefault="003F3AB9" w:rsidP="00501D29">
      <w:pPr>
        <w:pStyle w:val="ListParagraph"/>
        <w:numPr>
          <w:ilvl w:val="0"/>
          <w:numId w:val="23"/>
        </w:numPr>
        <w:rPr>
          <w:rFonts w:ascii="Segoe UI" w:eastAsiaTheme="majorEastAsia" w:hAnsi="Segoe UI" w:cs="Segoe UI"/>
          <w:szCs w:val="22"/>
        </w:rPr>
      </w:pPr>
      <w:r>
        <w:rPr>
          <w:rFonts w:ascii="Segoe UI" w:eastAsiaTheme="majorEastAsia" w:hAnsi="Segoe UI" w:cs="Segoe UI"/>
          <w:szCs w:val="22"/>
        </w:rPr>
        <w:t>Comments on geometry are included in shapefile</w:t>
      </w:r>
    </w:p>
    <w:p w14:paraId="54EEB343" w14:textId="0E81C6FB" w:rsidR="00A90314" w:rsidRDefault="00A90314" w:rsidP="0032390F">
      <w:pPr>
        <w:rPr>
          <w:rFonts w:eastAsiaTheme="majorEastAsia" w:cstheme="minorHAnsi"/>
          <w:color w:val="FF0000"/>
          <w:szCs w:val="22"/>
        </w:rPr>
      </w:pPr>
    </w:p>
    <w:p w14:paraId="23BB54B1" w14:textId="64ACC50B" w:rsidR="00E943F9" w:rsidRDefault="00E943F9" w:rsidP="0032390F">
      <w:pPr>
        <w:rPr>
          <w:rFonts w:eastAsiaTheme="majorEastAsia" w:cstheme="minorHAnsi"/>
          <w:color w:val="FF0000"/>
          <w:szCs w:val="22"/>
        </w:rPr>
      </w:pPr>
    </w:p>
    <w:p w14:paraId="5310206B" w14:textId="0D4C67F2" w:rsidR="00E943F9" w:rsidRDefault="00E943F9" w:rsidP="0032390F">
      <w:pPr>
        <w:rPr>
          <w:rFonts w:eastAsiaTheme="majorEastAsia" w:cstheme="minorHAnsi"/>
          <w:color w:val="FF0000"/>
          <w:szCs w:val="22"/>
        </w:rPr>
      </w:pP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8856"/>
      </w:tblGrid>
      <w:tr w:rsidR="00AE1750" w:rsidRPr="00C315AA" w14:paraId="5EB46C3A" w14:textId="77777777" w:rsidTr="00AE17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Borders>
              <w:top w:val="none" w:sz="0" w:space="0" w:color="auto"/>
              <w:bottom w:val="none" w:sz="0" w:space="0" w:color="auto"/>
              <w:right w:val="none" w:sz="0" w:space="0" w:color="auto"/>
            </w:tcBorders>
          </w:tcPr>
          <w:p w14:paraId="4F2F5B16" w14:textId="77777777" w:rsidR="00AE1750" w:rsidRPr="00C315AA" w:rsidRDefault="00AE1750" w:rsidP="00DC1A11">
            <w:pPr>
              <w:jc w:val="center"/>
            </w:pPr>
            <w:r w:rsidRPr="00C315AA">
              <w:t>Review Comment</w:t>
            </w:r>
          </w:p>
        </w:tc>
        <w:tc>
          <w:tcPr>
            <w:tcW w:w="5395" w:type="dxa"/>
            <w:tcBorders>
              <w:top w:val="none" w:sz="0" w:space="0" w:color="auto"/>
              <w:left w:val="none" w:sz="0" w:space="0" w:color="auto"/>
              <w:bottom w:val="none" w:sz="0" w:space="0" w:color="auto"/>
            </w:tcBorders>
          </w:tcPr>
          <w:p w14:paraId="66C640E5" w14:textId="77777777" w:rsidR="00AE1750" w:rsidRPr="00C315AA" w:rsidRDefault="00AE1750" w:rsidP="00DC1A11">
            <w:pPr>
              <w:jc w:val="center"/>
              <w:cnfStyle w:val="100000000000" w:firstRow="1" w:lastRow="0" w:firstColumn="0" w:lastColumn="0" w:oddVBand="0" w:evenVBand="0" w:oddHBand="0" w:evenHBand="0" w:firstRowFirstColumn="0" w:firstRowLastColumn="0" w:lastRowFirstColumn="0" w:lastRowLastColumn="0"/>
              <w:rPr>
                <w:color w:val="FF0000"/>
              </w:rPr>
            </w:pPr>
            <w:r w:rsidRPr="00636D37">
              <w:rPr>
                <w:color w:val="00B050"/>
              </w:rPr>
              <w:t>AECOM Response</w:t>
            </w:r>
          </w:p>
        </w:tc>
      </w:tr>
      <w:tr w:rsidR="00AE1750" w:rsidRPr="00C315AA" w14:paraId="2EDEDE5F"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446B3CD4" w14:textId="77777777" w:rsidR="00AE1750" w:rsidRDefault="00AE1750" w:rsidP="00DC1A11">
            <w:pPr>
              <w:rPr>
                <w:i/>
                <w:iCs/>
              </w:rPr>
            </w:pPr>
            <w:r w:rsidRPr="00E31A35">
              <w:rPr>
                <w:b w:val="0"/>
                <w:bCs w:val="0"/>
              </w:rPr>
              <w:t>(</w:t>
            </w:r>
            <w:r>
              <w:rPr>
                <w:b w:val="0"/>
                <w:bCs w:val="0"/>
              </w:rPr>
              <w:t>1</w:t>
            </w:r>
            <w:r w:rsidRPr="00E31A35">
              <w:rPr>
                <w:b w:val="0"/>
                <w:bCs w:val="0"/>
              </w:rPr>
              <w:t xml:space="preserve">-1)  </w:t>
            </w:r>
            <w:r w:rsidRPr="00AE1750">
              <w:rPr>
                <w:b w:val="0"/>
                <w:bCs w:val="0"/>
                <w:i/>
                <w:iCs/>
              </w:rPr>
              <w:t xml:space="preserve">Consider shifting cells around to get them to snap to </w:t>
            </w:r>
            <w:proofErr w:type="spellStart"/>
            <w:r w:rsidRPr="00AE1750">
              <w:rPr>
                <w:b w:val="0"/>
                <w:bCs w:val="0"/>
                <w:i/>
                <w:iCs/>
              </w:rPr>
              <w:t>breakline</w:t>
            </w:r>
            <w:proofErr w:type="spellEnd"/>
            <w:r w:rsidRPr="00AE1750">
              <w:rPr>
                <w:b w:val="0"/>
                <w:bCs w:val="0"/>
                <w:i/>
                <w:iCs/>
              </w:rPr>
              <w:t xml:space="preserve"> and have a </w:t>
            </w:r>
            <w:proofErr w:type="spellStart"/>
            <w:r w:rsidRPr="00AE1750">
              <w:rPr>
                <w:b w:val="0"/>
                <w:bCs w:val="0"/>
                <w:i/>
                <w:iCs/>
              </w:rPr>
              <w:t>vnotch</w:t>
            </w:r>
            <w:proofErr w:type="spellEnd"/>
            <w:r w:rsidRPr="00AE1750">
              <w:rPr>
                <w:b w:val="0"/>
                <w:bCs w:val="0"/>
                <w:i/>
                <w:iCs/>
              </w:rPr>
              <w:t xml:space="preserve"> </w:t>
            </w:r>
          </w:p>
          <w:p w14:paraId="4BE01C68" w14:textId="079D9BB6" w:rsidR="006E7629" w:rsidRDefault="006E7629" w:rsidP="00DC1A11">
            <w:pPr>
              <w:rPr>
                <w:color w:val="FF0000"/>
              </w:rPr>
            </w:pPr>
          </w:p>
        </w:tc>
        <w:tc>
          <w:tcPr>
            <w:tcW w:w="5395" w:type="dxa"/>
          </w:tcPr>
          <w:p w14:paraId="3A07A8B5" w14:textId="77777777" w:rsidR="00636D37" w:rsidRDefault="00636D37" w:rsidP="00AE1750">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17BD5E23" w14:textId="40ACA375" w:rsidR="00AE1750" w:rsidRDefault="003427F8" w:rsidP="00AE1750">
            <w:pPr>
              <w:cnfStyle w:val="000000100000" w:firstRow="0" w:lastRow="0" w:firstColumn="0" w:lastColumn="0" w:oddVBand="0" w:evenVBand="0" w:oddHBand="1" w:evenHBand="0" w:firstRowFirstColumn="0" w:firstRowLastColumn="0" w:lastRowFirstColumn="0" w:lastRowLastColumn="0"/>
              <w:rPr>
                <w:color w:val="FF0000"/>
              </w:rPr>
            </w:pPr>
            <w:r>
              <w:rPr>
                <w:rFonts w:eastAsiaTheme="majorEastAsia" w:cstheme="minorHAnsi"/>
                <w:noProof/>
                <w:color w:val="FF0000"/>
                <w:szCs w:val="22"/>
              </w:rPr>
              <mc:AlternateContent>
                <mc:Choice Requires="wps">
                  <w:drawing>
                    <wp:anchor distT="0" distB="0" distL="114300" distR="114300" simplePos="0" relativeHeight="251610624" behindDoc="0" locked="0" layoutInCell="1" allowOverlap="1" wp14:anchorId="340071A1" wp14:editId="51897D05">
                      <wp:simplePos x="0" y="0"/>
                      <wp:positionH relativeFrom="column">
                        <wp:posOffset>1438093</wp:posOffset>
                      </wp:positionH>
                      <wp:positionV relativeFrom="paragraph">
                        <wp:posOffset>1042035</wp:posOffset>
                      </wp:positionV>
                      <wp:extent cx="2047285" cy="2103929"/>
                      <wp:effectExtent l="0" t="0" r="10160" b="10795"/>
                      <wp:wrapNone/>
                      <wp:docPr id="51" name="Oval 51"/>
                      <wp:cNvGraphicFramePr/>
                      <a:graphic xmlns:a="http://schemas.openxmlformats.org/drawingml/2006/main">
                        <a:graphicData uri="http://schemas.microsoft.com/office/word/2010/wordprocessingShape">
                          <wps:wsp>
                            <wps:cNvSpPr/>
                            <wps:spPr>
                              <a:xfrm>
                                <a:off x="0" y="0"/>
                                <a:ext cx="2047285" cy="210392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7442872" id="Oval 51" o:spid="_x0000_s1026" style="position:absolute;margin-left:113.25pt;margin-top:82.05pt;width:161.2pt;height:165.65pt;z-index:25161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" filled="f" strokecolor="yellow" strokeweight="1pt">
                      <v:stroke joinstyle="miter"/>
                    </v:oval>
                  </w:pict>
                </mc:Fallback>
              </mc:AlternateContent>
            </w:r>
            <w:r w:rsidR="00AE1750">
              <w:rPr>
                <w:color w:val="FF0000"/>
              </w:rPr>
              <w:br/>
            </w:r>
            <w:r w:rsidR="00AE1750">
              <w:rPr>
                <w:noProof/>
              </w:rPr>
              <w:drawing>
                <wp:inline distT="0" distB="0" distL="0" distR="0" wp14:anchorId="237900B7" wp14:editId="275146B7">
                  <wp:extent cx="548640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3429000"/>
                          </a:xfrm>
                          <a:prstGeom prst="rect">
                            <a:avLst/>
                          </a:prstGeom>
                        </pic:spPr>
                      </pic:pic>
                    </a:graphicData>
                  </a:graphic>
                </wp:inline>
              </w:drawing>
            </w:r>
          </w:p>
          <w:p w14:paraId="59C9B191" w14:textId="77777777" w:rsidR="003427F8" w:rsidRDefault="003427F8" w:rsidP="003427F8">
            <w:pPr>
              <w:cnfStyle w:val="000000100000" w:firstRow="0" w:lastRow="0" w:firstColumn="0" w:lastColumn="0" w:oddVBand="0" w:evenVBand="0" w:oddHBand="1" w:evenHBand="0" w:firstRowFirstColumn="0" w:firstRowLastColumn="0" w:lastRowFirstColumn="0" w:lastRowLastColumn="0"/>
              <w:rPr>
                <w:color w:val="FF0000"/>
              </w:rPr>
            </w:pPr>
          </w:p>
          <w:p w14:paraId="56D119FD" w14:textId="3CDF338E" w:rsidR="006E7629" w:rsidRPr="00C315AA" w:rsidRDefault="006E7629" w:rsidP="003427F8">
            <w:pPr>
              <w:cnfStyle w:val="000000100000" w:firstRow="0" w:lastRow="0" w:firstColumn="0" w:lastColumn="0" w:oddVBand="0" w:evenVBand="0" w:oddHBand="1" w:evenHBand="0" w:firstRowFirstColumn="0" w:firstRowLastColumn="0" w:lastRowFirstColumn="0" w:lastRowLastColumn="0"/>
              <w:rPr>
                <w:color w:val="FF0000"/>
              </w:rPr>
            </w:pPr>
          </w:p>
        </w:tc>
      </w:tr>
      <w:tr w:rsidR="00AE1750" w:rsidRPr="00C315AA" w14:paraId="44E60796"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3DD44982" w14:textId="77777777" w:rsidR="00AE1750" w:rsidRDefault="00AE1750" w:rsidP="00DC1A11">
            <w:pPr>
              <w:rPr>
                <w:rFonts w:eastAsiaTheme="majorEastAsia" w:cstheme="minorHAnsi"/>
                <w:i/>
                <w:iCs/>
                <w:szCs w:val="22"/>
              </w:rPr>
            </w:pPr>
            <w:r>
              <w:rPr>
                <w:b w:val="0"/>
                <w:bCs w:val="0"/>
              </w:rPr>
              <w:t xml:space="preserve">(1-2) </w:t>
            </w:r>
            <w:r w:rsidR="00894A62" w:rsidRPr="00894A62">
              <w:rPr>
                <w:rFonts w:eastAsiaTheme="majorEastAsia" w:cstheme="minorHAnsi"/>
                <w:b w:val="0"/>
                <w:bCs w:val="0"/>
                <w:i/>
                <w:iCs/>
                <w:szCs w:val="22"/>
              </w:rPr>
              <w:t xml:space="preserve">Consider shifting cells around to get them to snap to </w:t>
            </w:r>
            <w:proofErr w:type="spellStart"/>
            <w:r w:rsidR="00894A62" w:rsidRPr="00894A62">
              <w:rPr>
                <w:rFonts w:eastAsiaTheme="majorEastAsia" w:cstheme="minorHAnsi"/>
                <w:b w:val="0"/>
                <w:bCs w:val="0"/>
                <w:i/>
                <w:iCs/>
                <w:szCs w:val="22"/>
              </w:rPr>
              <w:t>breakline</w:t>
            </w:r>
            <w:proofErr w:type="spellEnd"/>
            <w:r w:rsidR="00894A62" w:rsidRPr="00894A62">
              <w:rPr>
                <w:rFonts w:eastAsiaTheme="majorEastAsia" w:cstheme="minorHAnsi"/>
                <w:b w:val="0"/>
                <w:bCs w:val="0"/>
                <w:i/>
                <w:iCs/>
                <w:szCs w:val="22"/>
              </w:rPr>
              <w:t xml:space="preserve"> and have a </w:t>
            </w:r>
            <w:proofErr w:type="spellStart"/>
            <w:r w:rsidR="00894A62" w:rsidRPr="00894A62">
              <w:rPr>
                <w:rFonts w:eastAsiaTheme="majorEastAsia" w:cstheme="minorHAnsi"/>
                <w:b w:val="0"/>
                <w:bCs w:val="0"/>
                <w:i/>
                <w:iCs/>
                <w:szCs w:val="22"/>
              </w:rPr>
              <w:t>vnotch</w:t>
            </w:r>
            <w:proofErr w:type="spellEnd"/>
          </w:p>
          <w:p w14:paraId="0B405706" w14:textId="77777777" w:rsidR="00894A62" w:rsidRDefault="00894A62" w:rsidP="00DC1A11">
            <w:pPr>
              <w:rPr>
                <w:i/>
                <w:iCs/>
              </w:rPr>
            </w:pPr>
          </w:p>
          <w:p w14:paraId="35ADDE9F" w14:textId="77777777" w:rsidR="00894A62" w:rsidRDefault="00894A62" w:rsidP="00DC1A11">
            <w:pPr>
              <w:rPr>
                <w:i/>
                <w:iCs/>
              </w:rPr>
            </w:pPr>
          </w:p>
          <w:p w14:paraId="0DA7EB75" w14:textId="77777777" w:rsidR="00894A62" w:rsidRDefault="00894A62" w:rsidP="00DC1A11">
            <w:pPr>
              <w:rPr>
                <w:i/>
                <w:iCs/>
              </w:rPr>
            </w:pPr>
          </w:p>
          <w:p w14:paraId="7865FF6E" w14:textId="77777777" w:rsidR="00894A62" w:rsidRDefault="00894A62" w:rsidP="00DC1A11">
            <w:pPr>
              <w:rPr>
                <w:i/>
                <w:iCs/>
              </w:rPr>
            </w:pPr>
          </w:p>
          <w:p w14:paraId="6A6FACAD" w14:textId="77777777" w:rsidR="00894A62" w:rsidRDefault="00894A62" w:rsidP="00DC1A11">
            <w:pPr>
              <w:rPr>
                <w:i/>
                <w:iCs/>
              </w:rPr>
            </w:pPr>
          </w:p>
          <w:p w14:paraId="15503D50" w14:textId="77777777" w:rsidR="00894A62" w:rsidRDefault="00894A62" w:rsidP="00DC1A11">
            <w:pPr>
              <w:rPr>
                <w:i/>
                <w:iCs/>
              </w:rPr>
            </w:pPr>
          </w:p>
          <w:p w14:paraId="1C5031A1" w14:textId="77777777" w:rsidR="00894A62" w:rsidRDefault="00894A62" w:rsidP="00DC1A11">
            <w:pPr>
              <w:rPr>
                <w:i/>
                <w:iCs/>
              </w:rPr>
            </w:pPr>
          </w:p>
          <w:p w14:paraId="71748272" w14:textId="77777777" w:rsidR="00894A62" w:rsidRDefault="00894A62" w:rsidP="00DC1A11">
            <w:pPr>
              <w:rPr>
                <w:i/>
                <w:iCs/>
              </w:rPr>
            </w:pPr>
          </w:p>
          <w:p w14:paraId="0F4DC0B5" w14:textId="77777777" w:rsidR="00894A62" w:rsidRDefault="00894A62" w:rsidP="00DC1A11">
            <w:pPr>
              <w:rPr>
                <w:i/>
                <w:iCs/>
              </w:rPr>
            </w:pPr>
          </w:p>
          <w:p w14:paraId="0B1E61F5" w14:textId="77777777" w:rsidR="00894A62" w:rsidRDefault="00894A62" w:rsidP="00DC1A11">
            <w:pPr>
              <w:rPr>
                <w:i/>
                <w:iCs/>
              </w:rPr>
            </w:pPr>
          </w:p>
          <w:p w14:paraId="5831F7C5" w14:textId="77777777" w:rsidR="00894A62" w:rsidRDefault="00894A62" w:rsidP="00DC1A11">
            <w:pPr>
              <w:rPr>
                <w:i/>
                <w:iCs/>
              </w:rPr>
            </w:pPr>
          </w:p>
          <w:p w14:paraId="30EB858A" w14:textId="77777777" w:rsidR="00894A62" w:rsidRDefault="00894A62" w:rsidP="00DC1A11">
            <w:pPr>
              <w:rPr>
                <w:i/>
                <w:iCs/>
              </w:rPr>
            </w:pPr>
          </w:p>
          <w:p w14:paraId="72563EDB" w14:textId="77777777" w:rsidR="00894A62" w:rsidRDefault="00894A62" w:rsidP="00DC1A11">
            <w:pPr>
              <w:rPr>
                <w:i/>
                <w:iCs/>
              </w:rPr>
            </w:pPr>
          </w:p>
          <w:p w14:paraId="786C06F3" w14:textId="77777777" w:rsidR="00894A62" w:rsidRDefault="00894A62" w:rsidP="00DC1A11">
            <w:pPr>
              <w:rPr>
                <w:i/>
                <w:iCs/>
              </w:rPr>
            </w:pPr>
          </w:p>
          <w:p w14:paraId="1866BFEF" w14:textId="77777777" w:rsidR="00894A62" w:rsidRDefault="00894A62" w:rsidP="00DC1A11">
            <w:pPr>
              <w:rPr>
                <w:i/>
                <w:iCs/>
              </w:rPr>
            </w:pPr>
          </w:p>
          <w:p w14:paraId="78A0C97F" w14:textId="7AD3A75A" w:rsidR="00894A62" w:rsidRDefault="00894A62" w:rsidP="00DC1A11">
            <w:pPr>
              <w:rPr>
                <w:b w:val="0"/>
                <w:bCs w:val="0"/>
                <w:i/>
                <w:iCs/>
              </w:rPr>
            </w:pPr>
          </w:p>
          <w:p w14:paraId="24C82008" w14:textId="77777777" w:rsidR="006045CE" w:rsidRDefault="006045CE" w:rsidP="00DC1A11">
            <w:pPr>
              <w:rPr>
                <w:b w:val="0"/>
                <w:bCs w:val="0"/>
                <w:i/>
                <w:iCs/>
              </w:rPr>
            </w:pPr>
          </w:p>
          <w:p w14:paraId="0EAE9DE4" w14:textId="77777777" w:rsidR="006045CE" w:rsidRDefault="006045CE" w:rsidP="00DC1A11">
            <w:pPr>
              <w:rPr>
                <w:i/>
                <w:iCs/>
              </w:rPr>
            </w:pPr>
          </w:p>
          <w:p w14:paraId="5C17AD19" w14:textId="1DAC5E0D" w:rsidR="00894A62" w:rsidRPr="00E31A35" w:rsidRDefault="00894A62" w:rsidP="00DC1A11">
            <w:pPr>
              <w:rPr>
                <w:b w:val="0"/>
                <w:bCs w:val="0"/>
              </w:rPr>
            </w:pPr>
          </w:p>
        </w:tc>
        <w:tc>
          <w:tcPr>
            <w:tcW w:w="5395" w:type="dxa"/>
          </w:tcPr>
          <w:p w14:paraId="68A86B5D" w14:textId="768983B7" w:rsidR="00CD285F" w:rsidRDefault="00636D37" w:rsidP="00AE1750">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lastRenderedPageBreak/>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148F01E3" w14:textId="77777777" w:rsidR="00636D37" w:rsidRDefault="00636D37" w:rsidP="00AE1750">
            <w:pPr>
              <w:cnfStyle w:val="000000000000" w:firstRow="0" w:lastRow="0" w:firstColumn="0" w:lastColumn="0" w:oddVBand="0" w:evenVBand="0" w:oddHBand="0" w:evenHBand="0" w:firstRowFirstColumn="0" w:firstRowLastColumn="0" w:lastRowFirstColumn="0" w:lastRowLastColumn="0"/>
              <w:rPr>
                <w:rFonts w:eastAsiaTheme="majorEastAsia" w:cstheme="minorHAnsi"/>
                <w:noProof/>
                <w:color w:val="FF0000"/>
                <w:szCs w:val="22"/>
              </w:rPr>
            </w:pPr>
          </w:p>
          <w:p w14:paraId="13587DFD" w14:textId="12C2A30A" w:rsidR="00894A62" w:rsidRDefault="00894A62" w:rsidP="00AE1750">
            <w:pPr>
              <w:cnfStyle w:val="000000000000" w:firstRow="0" w:lastRow="0" w:firstColumn="0" w:lastColumn="0" w:oddVBand="0" w:evenVBand="0" w:oddHBand="0" w:evenHBand="0" w:firstRowFirstColumn="0" w:firstRowLastColumn="0" w:lastRowFirstColumn="0" w:lastRowLastColumn="0"/>
              <w:rPr>
                <w:rFonts w:eastAsiaTheme="majorEastAsia" w:cstheme="minorHAnsi"/>
                <w:noProof/>
                <w:color w:val="FF0000"/>
                <w:szCs w:val="22"/>
              </w:rPr>
            </w:pPr>
            <w:r>
              <w:rPr>
                <w:noProof/>
              </w:rPr>
              <mc:AlternateContent>
                <mc:Choice Requires="wps">
                  <w:drawing>
                    <wp:anchor distT="0" distB="0" distL="114300" distR="114300" simplePos="0" relativeHeight="251620864" behindDoc="0" locked="0" layoutInCell="1" allowOverlap="1" wp14:anchorId="7E3B23FD" wp14:editId="19A22117">
                      <wp:simplePos x="0" y="0"/>
                      <wp:positionH relativeFrom="column">
                        <wp:posOffset>1721303</wp:posOffset>
                      </wp:positionH>
                      <wp:positionV relativeFrom="paragraph">
                        <wp:posOffset>670379</wp:posOffset>
                      </wp:positionV>
                      <wp:extent cx="1796432" cy="1869260"/>
                      <wp:effectExtent l="0" t="0" r="13335" b="17145"/>
                      <wp:wrapNone/>
                      <wp:docPr id="52" name="Oval 52"/>
                      <wp:cNvGraphicFramePr/>
                      <a:graphic xmlns:a="http://schemas.openxmlformats.org/drawingml/2006/main">
                        <a:graphicData uri="http://schemas.microsoft.com/office/word/2010/wordprocessingShape">
                          <wps:wsp>
                            <wps:cNvSpPr/>
                            <wps:spPr>
                              <a:xfrm>
                                <a:off x="0" y="0"/>
                                <a:ext cx="1796432" cy="186926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32BB397" id="Oval 52" o:spid="_x0000_s1026" style="position:absolute;margin-left:135.55pt;margin-top:52.8pt;width:141.45pt;height:147.2pt;z-index:251620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" filled="f" strokecolor="yellow" strokeweight="1pt">
                      <v:stroke joinstyle="miter"/>
                    </v:oval>
                  </w:pict>
                </mc:Fallback>
              </mc:AlternateContent>
            </w:r>
            <w:r>
              <w:rPr>
                <w:noProof/>
              </w:rPr>
              <w:drawing>
                <wp:inline distT="0" distB="0" distL="0" distR="0" wp14:anchorId="028AFC7C" wp14:editId="2E4C2045">
                  <wp:extent cx="54864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6400" cy="3429000"/>
                          </a:xfrm>
                          <a:prstGeom prst="rect">
                            <a:avLst/>
                          </a:prstGeom>
                        </pic:spPr>
                      </pic:pic>
                    </a:graphicData>
                  </a:graphic>
                </wp:inline>
              </w:drawing>
            </w:r>
          </w:p>
        </w:tc>
      </w:tr>
      <w:tr w:rsidR="00894A62" w:rsidRPr="00C315AA" w14:paraId="593AE100"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35814DB4" w14:textId="77777777" w:rsidR="00894A62" w:rsidRDefault="00894A62" w:rsidP="00DC1A11">
            <w:pPr>
              <w:rPr>
                <w:rFonts w:eastAsiaTheme="majorEastAsia" w:cstheme="minorHAnsi"/>
                <w:i/>
                <w:iCs/>
                <w:szCs w:val="22"/>
              </w:rPr>
            </w:pPr>
            <w:r>
              <w:rPr>
                <w:b w:val="0"/>
                <w:bCs w:val="0"/>
              </w:rPr>
              <w:lastRenderedPageBreak/>
              <w:t xml:space="preserve">(1-3) </w:t>
            </w:r>
            <w:r w:rsidRPr="00894A62">
              <w:rPr>
                <w:rFonts w:eastAsiaTheme="majorEastAsia" w:cstheme="minorHAnsi"/>
                <w:b w:val="0"/>
                <w:bCs w:val="0"/>
                <w:i/>
                <w:iCs/>
                <w:szCs w:val="22"/>
              </w:rPr>
              <w:t xml:space="preserve">Consider shifting cells around to get them to snap to </w:t>
            </w:r>
            <w:proofErr w:type="spellStart"/>
            <w:r w:rsidRPr="00894A62">
              <w:rPr>
                <w:rFonts w:eastAsiaTheme="majorEastAsia" w:cstheme="minorHAnsi"/>
                <w:b w:val="0"/>
                <w:bCs w:val="0"/>
                <w:i/>
                <w:iCs/>
                <w:szCs w:val="22"/>
              </w:rPr>
              <w:t>breakline</w:t>
            </w:r>
            <w:proofErr w:type="spellEnd"/>
            <w:r w:rsidRPr="00894A62">
              <w:rPr>
                <w:rFonts w:eastAsiaTheme="majorEastAsia" w:cstheme="minorHAnsi"/>
                <w:b w:val="0"/>
                <w:bCs w:val="0"/>
                <w:i/>
                <w:iCs/>
                <w:szCs w:val="22"/>
              </w:rPr>
              <w:t xml:space="preserve"> and have a </w:t>
            </w:r>
            <w:proofErr w:type="spellStart"/>
            <w:r w:rsidRPr="00894A62">
              <w:rPr>
                <w:rFonts w:eastAsiaTheme="majorEastAsia" w:cstheme="minorHAnsi"/>
                <w:b w:val="0"/>
                <w:bCs w:val="0"/>
                <w:i/>
                <w:iCs/>
                <w:szCs w:val="22"/>
              </w:rPr>
              <w:t>vnotch</w:t>
            </w:r>
            <w:proofErr w:type="spellEnd"/>
          </w:p>
          <w:p w14:paraId="4DE19DBC" w14:textId="77777777" w:rsidR="006E7629" w:rsidRDefault="006E7629" w:rsidP="00DC1A11">
            <w:pPr>
              <w:rPr>
                <w:i/>
                <w:iCs/>
              </w:rPr>
            </w:pPr>
          </w:p>
          <w:p w14:paraId="6562FB18" w14:textId="3C8ED080" w:rsidR="006E7629" w:rsidRPr="00894A62" w:rsidRDefault="006E7629" w:rsidP="00DC1A11">
            <w:pPr>
              <w:rPr>
                <w:b w:val="0"/>
                <w:bCs w:val="0"/>
                <w:i/>
                <w:iCs/>
              </w:rPr>
            </w:pPr>
          </w:p>
        </w:tc>
        <w:tc>
          <w:tcPr>
            <w:tcW w:w="5395" w:type="dxa"/>
          </w:tcPr>
          <w:p w14:paraId="1AE94FE9" w14:textId="4C49E7FD" w:rsidR="00CD285F" w:rsidRDefault="00636D37"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4A55C454" w14:textId="77777777" w:rsidR="00636D37" w:rsidRDefault="00636D37"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D3E6310" w14:textId="0EDE7B1F" w:rsidR="00CD285F" w:rsidRDefault="003427F8"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31104" behindDoc="0" locked="0" layoutInCell="1" allowOverlap="1" wp14:anchorId="36A94B5F" wp14:editId="3EE5A1F9">
                      <wp:simplePos x="0" y="0"/>
                      <wp:positionH relativeFrom="column">
                        <wp:posOffset>1578338</wp:posOffset>
                      </wp:positionH>
                      <wp:positionV relativeFrom="paragraph">
                        <wp:posOffset>433705</wp:posOffset>
                      </wp:positionV>
                      <wp:extent cx="1948543" cy="1926771"/>
                      <wp:effectExtent l="0" t="0" r="13970" b="16510"/>
                      <wp:wrapNone/>
                      <wp:docPr id="53" name="Oval 53"/>
                      <wp:cNvGraphicFramePr/>
                      <a:graphic xmlns:a="http://schemas.openxmlformats.org/drawingml/2006/main">
                        <a:graphicData uri="http://schemas.microsoft.com/office/word/2010/wordprocessingShape">
                          <wps:wsp>
                            <wps:cNvSpPr/>
                            <wps:spPr>
                              <a:xfrm>
                                <a:off x="0" y="0"/>
                                <a:ext cx="1948543" cy="192677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10F968B" id="Oval 53" o:spid="_x0000_s1026" style="position:absolute;margin-left:124.3pt;margin-top:34.15pt;width:153.45pt;height:151.7pt;z-index:251631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" filled="f" strokecolor="yellow" strokeweight="1pt">
                      <v:stroke joinstyle="miter"/>
                    </v:oval>
                  </w:pict>
                </mc:Fallback>
              </mc:AlternateContent>
            </w:r>
            <w:r w:rsidR="00894A62">
              <w:rPr>
                <w:noProof/>
              </w:rPr>
              <w:drawing>
                <wp:inline distT="0" distB="0" distL="0" distR="0" wp14:anchorId="4DE9F600" wp14:editId="0A8393D1">
                  <wp:extent cx="5477256" cy="34290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77256" cy="3429000"/>
                          </a:xfrm>
                          <a:prstGeom prst="rect">
                            <a:avLst/>
                          </a:prstGeom>
                        </pic:spPr>
                      </pic:pic>
                    </a:graphicData>
                  </a:graphic>
                </wp:inline>
              </w:drawing>
            </w:r>
          </w:p>
          <w:p w14:paraId="69242C4F" w14:textId="77777777" w:rsidR="006E7629" w:rsidRDefault="006E7629"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2147C41A" w14:textId="636D09F7" w:rsidR="006E7629" w:rsidRDefault="006E7629" w:rsidP="00894A62">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r w:rsidR="00CD285F" w:rsidRPr="00C315AA" w14:paraId="6B70763D"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77712071" w14:textId="77777777" w:rsidR="00CD285F" w:rsidRDefault="00CD285F" w:rsidP="00CD285F">
            <w:pPr>
              <w:rPr>
                <w:rFonts w:eastAsiaTheme="majorEastAsia" w:cstheme="minorHAnsi"/>
                <w:i/>
                <w:iCs/>
                <w:szCs w:val="22"/>
              </w:rPr>
            </w:pPr>
            <w:r>
              <w:rPr>
                <w:b w:val="0"/>
                <w:bCs w:val="0"/>
              </w:rPr>
              <w:t xml:space="preserve">(1-4) </w:t>
            </w:r>
            <w:r w:rsidRPr="00CD285F">
              <w:rPr>
                <w:rFonts w:eastAsiaTheme="majorEastAsia" w:cstheme="minorHAnsi"/>
                <w:b w:val="0"/>
                <w:bCs w:val="0"/>
                <w:i/>
                <w:iCs/>
                <w:szCs w:val="22"/>
              </w:rPr>
              <w:t xml:space="preserve">Consider shifting cells around to get them to snap to </w:t>
            </w:r>
            <w:proofErr w:type="spellStart"/>
            <w:r w:rsidRPr="00CD285F">
              <w:rPr>
                <w:rFonts w:eastAsiaTheme="majorEastAsia" w:cstheme="minorHAnsi"/>
                <w:b w:val="0"/>
                <w:bCs w:val="0"/>
                <w:i/>
                <w:iCs/>
                <w:szCs w:val="22"/>
              </w:rPr>
              <w:t>breakline</w:t>
            </w:r>
            <w:proofErr w:type="spellEnd"/>
            <w:r w:rsidRPr="00CD285F">
              <w:rPr>
                <w:rFonts w:eastAsiaTheme="majorEastAsia" w:cstheme="minorHAnsi"/>
                <w:b w:val="0"/>
                <w:bCs w:val="0"/>
                <w:i/>
                <w:iCs/>
                <w:szCs w:val="22"/>
              </w:rPr>
              <w:t xml:space="preserve"> and have a </w:t>
            </w:r>
            <w:proofErr w:type="spellStart"/>
            <w:r w:rsidRPr="00CD285F">
              <w:rPr>
                <w:rFonts w:eastAsiaTheme="majorEastAsia" w:cstheme="minorHAnsi"/>
                <w:b w:val="0"/>
                <w:bCs w:val="0"/>
                <w:i/>
                <w:iCs/>
                <w:szCs w:val="22"/>
              </w:rPr>
              <w:t>vnotch</w:t>
            </w:r>
            <w:proofErr w:type="spellEnd"/>
          </w:p>
          <w:p w14:paraId="3569414B" w14:textId="77777777" w:rsidR="00CD285F" w:rsidRDefault="00CD285F" w:rsidP="00DC1A11"/>
          <w:p w14:paraId="3A562963" w14:textId="77777777" w:rsidR="006E7629" w:rsidRDefault="006E7629" w:rsidP="00DC1A11"/>
          <w:p w14:paraId="07987AB4" w14:textId="1729D17B" w:rsidR="009054F6" w:rsidRDefault="009054F6" w:rsidP="00DC1A11">
            <w:pPr>
              <w:rPr>
                <w:b w:val="0"/>
                <w:bCs w:val="0"/>
              </w:rPr>
            </w:pPr>
          </w:p>
        </w:tc>
        <w:tc>
          <w:tcPr>
            <w:tcW w:w="5395" w:type="dxa"/>
          </w:tcPr>
          <w:p w14:paraId="3570C9AE" w14:textId="4461AF21" w:rsidR="00CD285F" w:rsidRDefault="00636D37"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519DDCB0" w14:textId="77777777" w:rsidR="00CD285F" w:rsidRDefault="00CD285F"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4694F6DA" w14:textId="33AEDB7A" w:rsidR="00CD285F" w:rsidRDefault="003427F8"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37248" behindDoc="0" locked="0" layoutInCell="1" allowOverlap="1" wp14:anchorId="5626A877" wp14:editId="74CA81E7">
                      <wp:simplePos x="0" y="0"/>
                      <wp:positionH relativeFrom="column">
                        <wp:posOffset>1817914</wp:posOffset>
                      </wp:positionH>
                      <wp:positionV relativeFrom="paragraph">
                        <wp:posOffset>989785</wp:posOffset>
                      </wp:positionV>
                      <wp:extent cx="1436552" cy="1458232"/>
                      <wp:effectExtent l="0" t="0" r="11430" b="27940"/>
                      <wp:wrapNone/>
                      <wp:docPr id="54" name="Oval 54"/>
                      <wp:cNvGraphicFramePr/>
                      <a:graphic xmlns:a="http://schemas.openxmlformats.org/drawingml/2006/main">
                        <a:graphicData uri="http://schemas.microsoft.com/office/word/2010/wordprocessingShape">
                          <wps:wsp>
                            <wps:cNvSpPr/>
                            <wps:spPr>
                              <a:xfrm>
                                <a:off x="0" y="0"/>
                                <a:ext cx="1436552" cy="1458232"/>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768DC91" id="Oval 54" o:spid="_x0000_s1026" style="position:absolute;margin-left:143.15pt;margin-top:77.95pt;width:113.1pt;height:114.8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" filled="f" strokecolor="yellow" strokeweight="1pt">
                      <v:stroke joinstyle="miter"/>
                    </v:oval>
                  </w:pict>
                </mc:Fallback>
              </mc:AlternateContent>
            </w:r>
            <w:r w:rsidR="00CD285F">
              <w:rPr>
                <w:noProof/>
              </w:rPr>
              <w:drawing>
                <wp:inline distT="0" distB="0" distL="0" distR="0" wp14:anchorId="504883F0" wp14:editId="15A25D5E">
                  <wp:extent cx="5477256" cy="34290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77256" cy="3429000"/>
                          </a:xfrm>
                          <a:prstGeom prst="rect">
                            <a:avLst/>
                          </a:prstGeom>
                        </pic:spPr>
                      </pic:pic>
                    </a:graphicData>
                  </a:graphic>
                </wp:inline>
              </w:drawing>
            </w:r>
          </w:p>
          <w:p w14:paraId="7AA2B6B6" w14:textId="125D2802" w:rsidR="003427F8" w:rsidRDefault="003427F8"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1AD49C96" w14:textId="77777777" w:rsidR="006E7629" w:rsidRDefault="006E7629"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FA80262" w14:textId="5B63F64F" w:rsidR="00CD285F" w:rsidRDefault="00CD285F" w:rsidP="00894A62">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r>
      <w:tr w:rsidR="00CD285F" w:rsidRPr="00C315AA" w14:paraId="42E1570D"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158D6A2E" w14:textId="04978BFC" w:rsidR="00CD285F" w:rsidRDefault="003427F8" w:rsidP="00CD285F">
            <w:pPr>
              <w:rPr>
                <w:b w:val="0"/>
                <w:bCs w:val="0"/>
              </w:rPr>
            </w:pPr>
            <w:r>
              <w:rPr>
                <w:b w:val="0"/>
                <w:bCs w:val="0"/>
              </w:rPr>
              <w:lastRenderedPageBreak/>
              <w:t xml:space="preserve">(1-5) </w:t>
            </w:r>
            <w:r w:rsidRPr="003427F8">
              <w:rPr>
                <w:b w:val="0"/>
                <w:bCs w:val="0"/>
                <w:i/>
                <w:iCs/>
              </w:rPr>
              <w:t xml:space="preserve">Consider shifting cells around to get them to snap to </w:t>
            </w:r>
            <w:proofErr w:type="spellStart"/>
            <w:r w:rsidRPr="003427F8">
              <w:rPr>
                <w:b w:val="0"/>
                <w:bCs w:val="0"/>
                <w:i/>
                <w:iCs/>
              </w:rPr>
              <w:t>breakline</w:t>
            </w:r>
            <w:proofErr w:type="spellEnd"/>
            <w:r w:rsidRPr="003427F8">
              <w:rPr>
                <w:b w:val="0"/>
                <w:bCs w:val="0"/>
                <w:i/>
                <w:iCs/>
              </w:rPr>
              <w:t xml:space="preserve"> and have a </w:t>
            </w:r>
            <w:proofErr w:type="spellStart"/>
            <w:r w:rsidRPr="003427F8">
              <w:rPr>
                <w:b w:val="0"/>
                <w:bCs w:val="0"/>
                <w:i/>
                <w:iCs/>
              </w:rPr>
              <w:t>vnotch</w:t>
            </w:r>
            <w:proofErr w:type="spellEnd"/>
          </w:p>
        </w:tc>
        <w:tc>
          <w:tcPr>
            <w:tcW w:w="5395" w:type="dxa"/>
          </w:tcPr>
          <w:p w14:paraId="792C67B9" w14:textId="6188536D" w:rsidR="003427F8" w:rsidRDefault="00654B11"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45F55B28" w14:textId="77777777" w:rsidR="00654B11" w:rsidRDefault="00654B11"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42BEB19" w14:textId="7F956B70" w:rsidR="003427F8" w:rsidRDefault="003427F8"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43392" behindDoc="0" locked="0" layoutInCell="1" allowOverlap="1" wp14:anchorId="22479BAE" wp14:editId="36576531">
                      <wp:simplePos x="0" y="0"/>
                      <wp:positionH relativeFrom="column">
                        <wp:posOffset>2329543</wp:posOffset>
                      </wp:positionH>
                      <wp:positionV relativeFrom="paragraph">
                        <wp:posOffset>564424</wp:posOffset>
                      </wp:positionV>
                      <wp:extent cx="1524000" cy="1513115"/>
                      <wp:effectExtent l="0" t="0" r="19050" b="11430"/>
                      <wp:wrapNone/>
                      <wp:docPr id="55" name="Oval 55"/>
                      <wp:cNvGraphicFramePr/>
                      <a:graphic xmlns:a="http://schemas.openxmlformats.org/drawingml/2006/main">
                        <a:graphicData uri="http://schemas.microsoft.com/office/word/2010/wordprocessingShape">
                          <wps:wsp>
                            <wps:cNvSpPr/>
                            <wps:spPr>
                              <a:xfrm>
                                <a:off x="0" y="0"/>
                                <a:ext cx="1524000" cy="151311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E137D47" id="Oval 55" o:spid="_x0000_s1026" style="position:absolute;margin-left:183.45pt;margin-top:44.45pt;width:120pt;height:119.15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" filled="f" strokecolor="yellow" strokeweight="1pt">
                      <v:stroke joinstyle="miter"/>
                    </v:oval>
                  </w:pict>
                </mc:Fallback>
              </mc:AlternateContent>
            </w:r>
            <w:r>
              <w:rPr>
                <w:noProof/>
              </w:rPr>
              <w:drawing>
                <wp:inline distT="0" distB="0" distL="0" distR="0" wp14:anchorId="64AFEF09" wp14:editId="3E441225">
                  <wp:extent cx="5458968" cy="34290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58968" cy="3429000"/>
                          </a:xfrm>
                          <a:prstGeom prst="rect">
                            <a:avLst/>
                          </a:prstGeom>
                        </pic:spPr>
                      </pic:pic>
                    </a:graphicData>
                  </a:graphic>
                </wp:inline>
              </w:drawing>
            </w:r>
          </w:p>
          <w:p w14:paraId="4F1AB915" w14:textId="77777777" w:rsidR="003427F8" w:rsidRDefault="003427F8"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6D2F190F" w14:textId="4E5FDFD4" w:rsidR="00EE22A2" w:rsidRDefault="00EE22A2" w:rsidP="00CD285F">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r w:rsidR="005E4379" w:rsidRPr="00C315AA" w14:paraId="4FF327A0"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0E744194" w14:textId="427CD330" w:rsidR="005E4379" w:rsidRDefault="005E4379" w:rsidP="00CD285F">
            <w:pPr>
              <w:rPr>
                <w:b w:val="0"/>
                <w:bCs w:val="0"/>
              </w:rPr>
            </w:pPr>
            <w:r>
              <w:rPr>
                <w:b w:val="0"/>
                <w:bCs w:val="0"/>
              </w:rPr>
              <w:t xml:space="preserve">(1-6) </w:t>
            </w:r>
            <w:r w:rsidRPr="005E4379">
              <w:rPr>
                <w:rFonts w:eastAsiaTheme="majorEastAsia" w:cstheme="minorHAnsi"/>
                <w:b w:val="0"/>
                <w:bCs w:val="0"/>
                <w:i/>
                <w:iCs/>
                <w:szCs w:val="22"/>
              </w:rPr>
              <w:t xml:space="preserve">Consider reinforcing </w:t>
            </w:r>
            <w:proofErr w:type="spellStart"/>
            <w:r w:rsidRPr="005E4379">
              <w:rPr>
                <w:rFonts w:eastAsiaTheme="majorEastAsia" w:cstheme="minorHAnsi"/>
                <w:b w:val="0"/>
                <w:bCs w:val="0"/>
                <w:i/>
                <w:iCs/>
                <w:szCs w:val="22"/>
              </w:rPr>
              <w:t>breakline</w:t>
            </w:r>
            <w:proofErr w:type="spellEnd"/>
            <w:r w:rsidRPr="005E4379">
              <w:rPr>
                <w:rFonts w:eastAsiaTheme="majorEastAsia" w:cstheme="minorHAnsi"/>
                <w:b w:val="0"/>
                <w:bCs w:val="0"/>
                <w:i/>
                <w:iCs/>
                <w:szCs w:val="22"/>
              </w:rPr>
              <w:t xml:space="preserve"> and adding single </w:t>
            </w:r>
            <w:proofErr w:type="spellStart"/>
            <w:r w:rsidRPr="005E4379">
              <w:rPr>
                <w:rFonts w:eastAsiaTheme="majorEastAsia" w:cstheme="minorHAnsi"/>
                <w:b w:val="0"/>
                <w:bCs w:val="0"/>
                <w:i/>
                <w:iCs/>
                <w:szCs w:val="22"/>
              </w:rPr>
              <w:t>vnotch</w:t>
            </w:r>
            <w:proofErr w:type="spellEnd"/>
          </w:p>
        </w:tc>
        <w:tc>
          <w:tcPr>
            <w:tcW w:w="5395" w:type="dxa"/>
          </w:tcPr>
          <w:p w14:paraId="057A3895" w14:textId="551F5CED" w:rsidR="005E4379" w:rsidRDefault="00654B11"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w:t>
            </w:r>
            <w:proofErr w:type="spellStart"/>
            <w:r>
              <w:rPr>
                <w:rFonts w:eastAsiaTheme="majorEastAsia" w:cstheme="minorHAnsi"/>
                <w:color w:val="00B050"/>
                <w:szCs w:val="22"/>
              </w:rPr>
              <w:t>breakline</w:t>
            </w:r>
            <w:proofErr w:type="spellEnd"/>
            <w:r>
              <w:rPr>
                <w:rFonts w:eastAsiaTheme="majorEastAsia" w:cstheme="minorHAnsi"/>
                <w:color w:val="00B050"/>
                <w:szCs w:val="22"/>
              </w:rPr>
              <w:t xml:space="preserve"> was edited to </w:t>
            </w:r>
            <w:r w:rsidRPr="003615E6">
              <w:rPr>
                <w:rFonts w:eastAsiaTheme="majorEastAsia" w:cstheme="minorHAnsi"/>
                <w:color w:val="00B050"/>
                <w:szCs w:val="22"/>
              </w:rPr>
              <w:t>have a single v-notch</w:t>
            </w:r>
            <w:r>
              <w:rPr>
                <w:rFonts w:eastAsiaTheme="majorEastAsia" w:cstheme="minorHAnsi"/>
                <w:color w:val="00B050"/>
                <w:szCs w:val="22"/>
              </w:rPr>
              <w:t xml:space="preserve"> and was reinforced</w:t>
            </w:r>
            <w:r w:rsidRPr="003615E6">
              <w:rPr>
                <w:rFonts w:eastAsiaTheme="majorEastAsia" w:cstheme="minorHAnsi"/>
                <w:color w:val="00B050"/>
                <w:szCs w:val="22"/>
              </w:rPr>
              <w:t>.</w:t>
            </w:r>
          </w:p>
          <w:p w14:paraId="577CB242" w14:textId="77777777" w:rsidR="00654B11" w:rsidRDefault="00654B11"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2E2B67AF" w14:textId="2DE58AEE" w:rsidR="005E4379" w:rsidRDefault="00EE22A2"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49536" behindDoc="0" locked="0" layoutInCell="1" allowOverlap="1" wp14:anchorId="5A0F9BBC" wp14:editId="54BF98E0">
                      <wp:simplePos x="0" y="0"/>
                      <wp:positionH relativeFrom="column">
                        <wp:posOffset>2035629</wp:posOffset>
                      </wp:positionH>
                      <wp:positionV relativeFrom="paragraph">
                        <wp:posOffset>1160599</wp:posOffset>
                      </wp:positionV>
                      <wp:extent cx="903514" cy="968828"/>
                      <wp:effectExtent l="0" t="0" r="11430" b="22225"/>
                      <wp:wrapNone/>
                      <wp:docPr id="56" name="Oval 56"/>
                      <wp:cNvGraphicFramePr/>
                      <a:graphic xmlns:a="http://schemas.openxmlformats.org/drawingml/2006/main">
                        <a:graphicData uri="http://schemas.microsoft.com/office/word/2010/wordprocessingShape">
                          <wps:wsp>
                            <wps:cNvSpPr/>
                            <wps:spPr>
                              <a:xfrm>
                                <a:off x="0" y="0"/>
                                <a:ext cx="903514" cy="968828"/>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D46D870" id="Oval 56" o:spid="_x0000_s1026" style="position:absolute;margin-left:160.3pt;margin-top:91.4pt;width:71.15pt;height:76.3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" filled="f" strokecolor="yellow" strokeweight="1pt">
                      <v:stroke joinstyle="miter"/>
                    </v:oval>
                  </w:pict>
                </mc:Fallback>
              </mc:AlternateContent>
            </w:r>
            <w:r w:rsidR="005E4379">
              <w:rPr>
                <w:noProof/>
              </w:rPr>
              <w:drawing>
                <wp:inline distT="0" distB="0" distL="0" distR="0" wp14:anchorId="51C5932B" wp14:editId="1F8CCE19">
                  <wp:extent cx="5458968" cy="34290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58968" cy="3429000"/>
                          </a:xfrm>
                          <a:prstGeom prst="rect">
                            <a:avLst/>
                          </a:prstGeom>
                        </pic:spPr>
                      </pic:pic>
                    </a:graphicData>
                  </a:graphic>
                </wp:inline>
              </w:drawing>
            </w:r>
          </w:p>
          <w:p w14:paraId="697EB755" w14:textId="77777777" w:rsidR="005E4379" w:rsidRDefault="005E4379"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1D047B19" w14:textId="47EFAB5B" w:rsidR="005E4379" w:rsidRDefault="005E4379" w:rsidP="003427F8">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r>
      <w:tr w:rsidR="005E4379" w:rsidRPr="00C315AA" w14:paraId="6C855126"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43179046" w14:textId="310A73D9" w:rsidR="005E4379" w:rsidRDefault="00706BED" w:rsidP="00CD285F">
            <w:pPr>
              <w:rPr>
                <w:b w:val="0"/>
                <w:bCs w:val="0"/>
              </w:rPr>
            </w:pPr>
            <w:r>
              <w:rPr>
                <w:rFonts w:eastAsiaTheme="majorEastAsia" w:cstheme="minorHAnsi"/>
                <w:b w:val="0"/>
                <w:bCs w:val="0"/>
                <w:szCs w:val="22"/>
              </w:rPr>
              <w:lastRenderedPageBreak/>
              <w:t xml:space="preserve">(1-7) </w:t>
            </w:r>
            <w:r w:rsidRPr="00706BED">
              <w:rPr>
                <w:rFonts w:eastAsiaTheme="majorEastAsia" w:cstheme="minorHAnsi"/>
                <w:b w:val="0"/>
                <w:bCs w:val="0"/>
                <w:i/>
                <w:iCs/>
                <w:szCs w:val="22"/>
              </w:rPr>
              <w:t xml:space="preserve">Consider shifting cells around to get them to snap to </w:t>
            </w:r>
            <w:proofErr w:type="spellStart"/>
            <w:r w:rsidRPr="00706BED">
              <w:rPr>
                <w:rFonts w:eastAsiaTheme="majorEastAsia" w:cstheme="minorHAnsi"/>
                <w:b w:val="0"/>
                <w:bCs w:val="0"/>
                <w:i/>
                <w:iCs/>
                <w:szCs w:val="22"/>
              </w:rPr>
              <w:t>breakline</w:t>
            </w:r>
            <w:proofErr w:type="spellEnd"/>
            <w:r w:rsidRPr="00706BED">
              <w:rPr>
                <w:rFonts w:eastAsiaTheme="majorEastAsia" w:cstheme="minorHAnsi"/>
                <w:b w:val="0"/>
                <w:bCs w:val="0"/>
                <w:i/>
                <w:iCs/>
                <w:szCs w:val="22"/>
              </w:rPr>
              <w:t xml:space="preserve"> and have a </w:t>
            </w:r>
            <w:proofErr w:type="spellStart"/>
            <w:r w:rsidRPr="00706BED">
              <w:rPr>
                <w:rFonts w:eastAsiaTheme="majorEastAsia" w:cstheme="minorHAnsi"/>
                <w:b w:val="0"/>
                <w:bCs w:val="0"/>
                <w:i/>
                <w:iCs/>
                <w:szCs w:val="22"/>
              </w:rPr>
              <w:t>vnotch</w:t>
            </w:r>
            <w:proofErr w:type="spellEnd"/>
          </w:p>
        </w:tc>
        <w:tc>
          <w:tcPr>
            <w:tcW w:w="5395" w:type="dxa"/>
          </w:tcPr>
          <w:p w14:paraId="489BC50C" w14:textId="30C8DA2F" w:rsidR="005E4379" w:rsidRDefault="00654B11"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246714D1" w14:textId="77777777" w:rsidR="00654B11" w:rsidRDefault="00654B11"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3A31684" w14:textId="577B419D" w:rsidR="00706BED" w:rsidRDefault="00D0533F"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61824" behindDoc="0" locked="0" layoutInCell="1" allowOverlap="1" wp14:anchorId="2E90F99B" wp14:editId="625F0B0B">
                      <wp:simplePos x="0" y="0"/>
                      <wp:positionH relativeFrom="column">
                        <wp:posOffset>1981109</wp:posOffset>
                      </wp:positionH>
                      <wp:positionV relativeFrom="paragraph">
                        <wp:posOffset>424361</wp:posOffset>
                      </wp:positionV>
                      <wp:extent cx="1796143" cy="1926771"/>
                      <wp:effectExtent l="0" t="0" r="13970" b="16510"/>
                      <wp:wrapNone/>
                      <wp:docPr id="60" name="Oval 60"/>
                      <wp:cNvGraphicFramePr/>
                      <a:graphic xmlns:a="http://schemas.openxmlformats.org/drawingml/2006/main">
                        <a:graphicData uri="http://schemas.microsoft.com/office/word/2010/wordprocessingShape">
                          <wps:wsp>
                            <wps:cNvSpPr/>
                            <wps:spPr>
                              <a:xfrm>
                                <a:off x="0" y="0"/>
                                <a:ext cx="1796143" cy="192677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31104FA" id="Oval 60" o:spid="_x0000_s1026" style="position:absolute;margin-left:156pt;margin-top:33.4pt;width:141.45pt;height:151.7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" filled="f" strokecolor="yellow" strokeweight="1pt">
                      <v:stroke joinstyle="miter"/>
                    </v:oval>
                  </w:pict>
                </mc:Fallback>
              </mc:AlternateContent>
            </w:r>
            <w:r w:rsidR="00706BED">
              <w:rPr>
                <w:noProof/>
              </w:rPr>
              <w:drawing>
                <wp:inline distT="0" distB="0" distL="0" distR="0" wp14:anchorId="2CF065FF" wp14:editId="4B639115">
                  <wp:extent cx="5486400" cy="3429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3429000"/>
                          </a:xfrm>
                          <a:prstGeom prst="rect">
                            <a:avLst/>
                          </a:prstGeom>
                        </pic:spPr>
                      </pic:pic>
                    </a:graphicData>
                  </a:graphic>
                </wp:inline>
              </w:drawing>
            </w:r>
          </w:p>
          <w:p w14:paraId="26D4C759" w14:textId="77777777" w:rsidR="00706BED" w:rsidRDefault="00706BED"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A06A8C4" w14:textId="12A3893E" w:rsidR="00706BED" w:rsidRDefault="00706BED" w:rsidP="003427F8">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r w:rsidR="00706BED" w:rsidRPr="00C315AA" w14:paraId="00B3A495"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48F7365C" w14:textId="0EE24D8D" w:rsidR="00706BED" w:rsidRDefault="00706BED" w:rsidP="00CD285F">
            <w:pPr>
              <w:rPr>
                <w:rFonts w:eastAsiaTheme="majorEastAsia" w:cstheme="minorHAnsi"/>
                <w:b w:val="0"/>
                <w:bCs w:val="0"/>
                <w:szCs w:val="22"/>
              </w:rPr>
            </w:pPr>
            <w:r>
              <w:rPr>
                <w:rFonts w:eastAsiaTheme="majorEastAsia" w:cstheme="minorHAnsi"/>
                <w:b w:val="0"/>
                <w:bCs w:val="0"/>
                <w:i/>
                <w:iCs/>
                <w:szCs w:val="22"/>
              </w:rPr>
              <w:t xml:space="preserve">(1-8) </w:t>
            </w:r>
            <w:r w:rsidRPr="00706BED">
              <w:rPr>
                <w:rFonts w:eastAsiaTheme="majorEastAsia" w:cstheme="minorHAnsi"/>
                <w:b w:val="0"/>
                <w:bCs w:val="0"/>
                <w:i/>
                <w:iCs/>
                <w:szCs w:val="22"/>
              </w:rPr>
              <w:t xml:space="preserve">Consider shifting cells around to get them to snap to </w:t>
            </w:r>
            <w:proofErr w:type="spellStart"/>
            <w:r w:rsidRPr="00706BED">
              <w:rPr>
                <w:rFonts w:eastAsiaTheme="majorEastAsia" w:cstheme="minorHAnsi"/>
                <w:b w:val="0"/>
                <w:bCs w:val="0"/>
                <w:i/>
                <w:iCs/>
                <w:szCs w:val="22"/>
              </w:rPr>
              <w:t>breakline</w:t>
            </w:r>
            <w:proofErr w:type="spellEnd"/>
            <w:r w:rsidRPr="00706BED">
              <w:rPr>
                <w:rFonts w:eastAsiaTheme="majorEastAsia" w:cstheme="minorHAnsi"/>
                <w:b w:val="0"/>
                <w:bCs w:val="0"/>
                <w:i/>
                <w:iCs/>
                <w:szCs w:val="22"/>
              </w:rPr>
              <w:t xml:space="preserve"> and have a </w:t>
            </w:r>
            <w:proofErr w:type="spellStart"/>
            <w:r w:rsidRPr="00706BED">
              <w:rPr>
                <w:rFonts w:eastAsiaTheme="majorEastAsia" w:cstheme="minorHAnsi"/>
                <w:b w:val="0"/>
                <w:bCs w:val="0"/>
                <w:i/>
                <w:iCs/>
                <w:szCs w:val="22"/>
              </w:rPr>
              <w:t>vnotch</w:t>
            </w:r>
            <w:proofErr w:type="spellEnd"/>
          </w:p>
        </w:tc>
        <w:tc>
          <w:tcPr>
            <w:tcW w:w="5395" w:type="dxa"/>
          </w:tcPr>
          <w:p w14:paraId="5CBDD833" w14:textId="12B3462B" w:rsidR="00654B11" w:rsidRDefault="00654B11"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02978C5B" w14:textId="77777777" w:rsidR="00654B11" w:rsidRPr="00654B11" w:rsidRDefault="00654B11"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p>
          <w:p w14:paraId="600454EE" w14:textId="65482244" w:rsidR="00D0533F" w:rsidRDefault="00D0533F"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55680" behindDoc="0" locked="0" layoutInCell="1" allowOverlap="1" wp14:anchorId="1B576ED0" wp14:editId="24523FC0">
                      <wp:simplePos x="0" y="0"/>
                      <wp:positionH relativeFrom="column">
                        <wp:posOffset>1981200</wp:posOffset>
                      </wp:positionH>
                      <wp:positionV relativeFrom="paragraph">
                        <wp:posOffset>847271</wp:posOffset>
                      </wp:positionV>
                      <wp:extent cx="1382486" cy="1436915"/>
                      <wp:effectExtent l="0" t="0" r="27305" b="11430"/>
                      <wp:wrapNone/>
                      <wp:docPr id="57" name="Oval 57"/>
                      <wp:cNvGraphicFramePr/>
                      <a:graphic xmlns:a="http://schemas.openxmlformats.org/drawingml/2006/main">
                        <a:graphicData uri="http://schemas.microsoft.com/office/word/2010/wordprocessingShape">
                          <wps:wsp>
                            <wps:cNvSpPr/>
                            <wps:spPr>
                              <a:xfrm>
                                <a:off x="0" y="0"/>
                                <a:ext cx="1382486" cy="143691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A2F27A1" id="Oval 57" o:spid="_x0000_s1026" style="position:absolute;margin-left:156pt;margin-top:66.7pt;width:108.85pt;height:113.1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" filled="f" strokecolor="yellow" strokeweight="1pt">
                      <v:stroke joinstyle="miter"/>
                    </v:oval>
                  </w:pict>
                </mc:Fallback>
              </mc:AlternateContent>
            </w:r>
            <w:r>
              <w:rPr>
                <w:noProof/>
              </w:rPr>
              <w:drawing>
                <wp:inline distT="0" distB="0" distL="0" distR="0" wp14:anchorId="2D6D3B9F" wp14:editId="3D26953D">
                  <wp:extent cx="5468112" cy="342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68112" cy="3429000"/>
                          </a:xfrm>
                          <a:prstGeom prst="rect">
                            <a:avLst/>
                          </a:prstGeom>
                        </pic:spPr>
                      </pic:pic>
                    </a:graphicData>
                  </a:graphic>
                </wp:inline>
              </w:drawing>
            </w:r>
          </w:p>
          <w:p w14:paraId="71E53631" w14:textId="77777777" w:rsidR="00D0533F" w:rsidRDefault="00D0533F"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0D737ECD" w14:textId="77777777" w:rsidR="00D0533F" w:rsidRDefault="00D0533F"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4EED4D19" w14:textId="167E7C4E" w:rsidR="009054F6" w:rsidRDefault="009054F6" w:rsidP="00706BED">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r>
      <w:tr w:rsidR="006E7629" w:rsidRPr="00C315AA" w14:paraId="3A53C0F4"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4F4D0BC2" w14:textId="77777777" w:rsidR="004E375A" w:rsidRDefault="006E7629" w:rsidP="004E375A">
            <w:pPr>
              <w:rPr>
                <w:rFonts w:eastAsiaTheme="majorEastAsia" w:cstheme="minorHAnsi"/>
                <w:i/>
                <w:iCs/>
                <w:szCs w:val="22"/>
              </w:rPr>
            </w:pPr>
            <w:r>
              <w:rPr>
                <w:rFonts w:eastAsiaTheme="majorEastAsia" w:cstheme="minorHAnsi"/>
                <w:b w:val="0"/>
                <w:bCs w:val="0"/>
                <w:szCs w:val="22"/>
              </w:rPr>
              <w:lastRenderedPageBreak/>
              <w:t>(1-9</w:t>
            </w:r>
            <w:r w:rsidR="004E375A">
              <w:rPr>
                <w:rFonts w:eastAsiaTheme="majorEastAsia" w:cstheme="minorHAnsi"/>
                <w:b w:val="0"/>
                <w:bCs w:val="0"/>
                <w:szCs w:val="22"/>
              </w:rPr>
              <w:t xml:space="preserve">) </w:t>
            </w:r>
            <w:r w:rsidR="004E375A" w:rsidRPr="004E375A">
              <w:rPr>
                <w:rFonts w:eastAsiaTheme="majorEastAsia" w:cstheme="minorHAnsi"/>
                <w:b w:val="0"/>
                <w:bCs w:val="0"/>
                <w:i/>
                <w:iCs/>
                <w:szCs w:val="22"/>
              </w:rPr>
              <w:t xml:space="preserve">Consider shifting cells around to get them to snap to </w:t>
            </w:r>
            <w:proofErr w:type="spellStart"/>
            <w:r w:rsidR="004E375A" w:rsidRPr="004E375A">
              <w:rPr>
                <w:rFonts w:eastAsiaTheme="majorEastAsia" w:cstheme="minorHAnsi"/>
                <w:b w:val="0"/>
                <w:bCs w:val="0"/>
                <w:i/>
                <w:iCs/>
                <w:szCs w:val="22"/>
              </w:rPr>
              <w:t>breakline</w:t>
            </w:r>
            <w:proofErr w:type="spellEnd"/>
            <w:r w:rsidR="004E375A" w:rsidRPr="004E375A">
              <w:rPr>
                <w:rFonts w:eastAsiaTheme="majorEastAsia" w:cstheme="minorHAnsi"/>
                <w:b w:val="0"/>
                <w:bCs w:val="0"/>
                <w:i/>
                <w:iCs/>
                <w:szCs w:val="22"/>
              </w:rPr>
              <w:t xml:space="preserve"> and have a </w:t>
            </w:r>
            <w:proofErr w:type="spellStart"/>
            <w:r w:rsidR="004E375A" w:rsidRPr="004E375A">
              <w:rPr>
                <w:rFonts w:eastAsiaTheme="majorEastAsia" w:cstheme="minorHAnsi"/>
                <w:b w:val="0"/>
                <w:bCs w:val="0"/>
                <w:i/>
                <w:iCs/>
                <w:szCs w:val="22"/>
              </w:rPr>
              <w:t>vnotch</w:t>
            </w:r>
            <w:proofErr w:type="spellEnd"/>
            <w:r w:rsidR="004E375A" w:rsidRPr="004E375A">
              <w:rPr>
                <w:rFonts w:eastAsiaTheme="majorEastAsia" w:cstheme="minorHAnsi"/>
                <w:b w:val="0"/>
                <w:bCs w:val="0"/>
                <w:i/>
                <w:iCs/>
                <w:szCs w:val="22"/>
              </w:rPr>
              <w:t xml:space="preserve"> where it matches the </w:t>
            </w:r>
            <w:proofErr w:type="spellStart"/>
            <w:r w:rsidR="004E375A" w:rsidRPr="004E375A">
              <w:rPr>
                <w:rFonts w:eastAsiaTheme="majorEastAsia" w:cstheme="minorHAnsi"/>
                <w:b w:val="0"/>
                <w:bCs w:val="0"/>
                <w:i/>
                <w:iCs/>
                <w:szCs w:val="22"/>
              </w:rPr>
              <w:t>breaklines</w:t>
            </w:r>
            <w:proofErr w:type="spellEnd"/>
          </w:p>
          <w:p w14:paraId="6B8E0DEE" w14:textId="59C8FDD2" w:rsidR="006E7629" w:rsidRPr="006E7629" w:rsidRDefault="006E7629" w:rsidP="00CD285F">
            <w:pPr>
              <w:rPr>
                <w:rFonts w:eastAsiaTheme="majorEastAsia" w:cstheme="minorHAnsi"/>
                <w:b w:val="0"/>
                <w:bCs w:val="0"/>
                <w:szCs w:val="22"/>
              </w:rPr>
            </w:pPr>
          </w:p>
        </w:tc>
        <w:tc>
          <w:tcPr>
            <w:tcW w:w="5395" w:type="dxa"/>
          </w:tcPr>
          <w:p w14:paraId="0AB9FB80" w14:textId="4D0675FE" w:rsidR="0024015A" w:rsidRDefault="00F35EC8" w:rsidP="004E375A">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w:t>
            </w:r>
            <w:r w:rsidR="0062180B">
              <w:rPr>
                <w:rFonts w:eastAsiaTheme="majorEastAsia" w:cstheme="minorHAnsi"/>
                <w:color w:val="00B050"/>
                <w:szCs w:val="22"/>
              </w:rPr>
              <w:t xml:space="preserve">v-notches that match the </w:t>
            </w:r>
            <w:proofErr w:type="spellStart"/>
            <w:r w:rsidR="0062180B">
              <w:rPr>
                <w:rFonts w:eastAsiaTheme="majorEastAsia" w:cstheme="minorHAnsi"/>
                <w:color w:val="00B050"/>
                <w:szCs w:val="22"/>
              </w:rPr>
              <w:t>breaklines</w:t>
            </w:r>
            <w:proofErr w:type="spellEnd"/>
            <w:r w:rsidRPr="003615E6">
              <w:rPr>
                <w:rFonts w:eastAsiaTheme="majorEastAsia" w:cstheme="minorHAnsi"/>
                <w:color w:val="00B050"/>
                <w:szCs w:val="22"/>
              </w:rPr>
              <w:t>.</w:t>
            </w:r>
          </w:p>
          <w:p w14:paraId="7FE197A7" w14:textId="77777777" w:rsidR="00F35EC8" w:rsidRDefault="00F35EC8" w:rsidP="004E375A">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AEC2761" w14:textId="5A800561" w:rsidR="006E7629"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67968" behindDoc="0" locked="0" layoutInCell="1" allowOverlap="1" wp14:anchorId="7C5B3C78" wp14:editId="0790B06E">
                      <wp:simplePos x="0" y="0"/>
                      <wp:positionH relativeFrom="column">
                        <wp:posOffset>1306286</wp:posOffset>
                      </wp:positionH>
                      <wp:positionV relativeFrom="paragraph">
                        <wp:posOffset>914672</wp:posOffset>
                      </wp:positionV>
                      <wp:extent cx="1469571" cy="1545771"/>
                      <wp:effectExtent l="0" t="0" r="16510" b="16510"/>
                      <wp:wrapNone/>
                      <wp:docPr id="61" name="Oval 61"/>
                      <wp:cNvGraphicFramePr/>
                      <a:graphic xmlns:a="http://schemas.openxmlformats.org/drawingml/2006/main">
                        <a:graphicData uri="http://schemas.microsoft.com/office/word/2010/wordprocessingShape">
                          <wps:wsp>
                            <wps:cNvSpPr/>
                            <wps:spPr>
                              <a:xfrm>
                                <a:off x="0" y="0"/>
                                <a:ext cx="1469571" cy="154577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C89D855" id="Oval 61" o:spid="_x0000_s1026" style="position:absolute;margin-left:102.85pt;margin-top:1in;width:115.7pt;height:121.7pt;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" filled="f" strokecolor="yellow" strokeweight="1pt">
                      <v:stroke joinstyle="miter"/>
                    </v:oval>
                  </w:pict>
                </mc:Fallback>
              </mc:AlternateContent>
            </w:r>
            <w:r w:rsidR="004E375A">
              <w:rPr>
                <w:noProof/>
              </w:rPr>
              <w:drawing>
                <wp:inline distT="0" distB="0" distL="0" distR="0" wp14:anchorId="41F710AC" wp14:editId="402DEFE2">
                  <wp:extent cx="5477256" cy="34290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77256" cy="3429000"/>
                          </a:xfrm>
                          <a:prstGeom prst="rect">
                            <a:avLst/>
                          </a:prstGeom>
                        </pic:spPr>
                      </pic:pic>
                    </a:graphicData>
                  </a:graphic>
                </wp:inline>
              </w:drawing>
            </w:r>
          </w:p>
          <w:p w14:paraId="302BDC60" w14:textId="6CD29B62"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65C3928A" w14:textId="77777777"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2477A66" w14:textId="2B5D79AB"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C116B4A" w14:textId="77777777"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9E1187B" w14:textId="68F56DDD"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74112" behindDoc="0" locked="0" layoutInCell="1" allowOverlap="1" wp14:anchorId="2A8499BE" wp14:editId="46D1EF4C">
                      <wp:simplePos x="0" y="0"/>
                      <wp:positionH relativeFrom="column">
                        <wp:posOffset>1708694</wp:posOffset>
                      </wp:positionH>
                      <wp:positionV relativeFrom="paragraph">
                        <wp:posOffset>853168</wp:posOffset>
                      </wp:positionV>
                      <wp:extent cx="1567543" cy="1665514"/>
                      <wp:effectExtent l="0" t="0" r="13970" b="11430"/>
                      <wp:wrapNone/>
                      <wp:docPr id="62" name="Oval 62"/>
                      <wp:cNvGraphicFramePr/>
                      <a:graphic xmlns:a="http://schemas.openxmlformats.org/drawingml/2006/main">
                        <a:graphicData uri="http://schemas.microsoft.com/office/word/2010/wordprocessingShape">
                          <wps:wsp>
                            <wps:cNvSpPr/>
                            <wps:spPr>
                              <a:xfrm>
                                <a:off x="0" y="0"/>
                                <a:ext cx="1567543" cy="1665514"/>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F277F59" id="Oval 62" o:spid="_x0000_s1026" style="position:absolute;margin-left:134.55pt;margin-top:67.2pt;width:123.45pt;height:131.15pt;z-index:25167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" filled="f" strokecolor="yellow" strokeweight="1pt">
                      <v:stroke joinstyle="miter"/>
                    </v:oval>
                  </w:pict>
                </mc:Fallback>
              </mc:AlternateContent>
            </w:r>
            <w:r>
              <w:rPr>
                <w:noProof/>
              </w:rPr>
              <w:drawing>
                <wp:inline distT="0" distB="0" distL="0" distR="0" wp14:anchorId="3205387F" wp14:editId="15BE4A1D">
                  <wp:extent cx="5477256" cy="3429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77256" cy="3429000"/>
                          </a:xfrm>
                          <a:prstGeom prst="rect">
                            <a:avLst/>
                          </a:prstGeom>
                        </pic:spPr>
                      </pic:pic>
                    </a:graphicData>
                  </a:graphic>
                </wp:inline>
              </w:drawing>
            </w:r>
          </w:p>
          <w:p w14:paraId="67872E0A" w14:textId="307CB4E6"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B349F5E" w14:textId="77777777"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43B96490" w14:textId="4B752131" w:rsidR="0024015A" w:rsidRDefault="0024015A" w:rsidP="00706BED">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r w:rsidR="0024015A" w:rsidRPr="00C315AA" w14:paraId="10087BA9"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7F0AC32D" w14:textId="46523A99" w:rsidR="0024015A" w:rsidRPr="00A73921" w:rsidRDefault="00A73921" w:rsidP="004E375A">
            <w:pPr>
              <w:rPr>
                <w:rFonts w:eastAsiaTheme="majorEastAsia" w:cstheme="minorHAnsi"/>
                <w:i/>
                <w:iCs/>
                <w:szCs w:val="22"/>
              </w:rPr>
            </w:pPr>
            <w:r>
              <w:rPr>
                <w:rFonts w:eastAsiaTheme="majorEastAsia" w:cstheme="minorHAnsi"/>
                <w:b w:val="0"/>
                <w:bCs w:val="0"/>
                <w:szCs w:val="22"/>
              </w:rPr>
              <w:lastRenderedPageBreak/>
              <w:t xml:space="preserve">(1-10) </w:t>
            </w:r>
            <w:r w:rsidRPr="00A73921">
              <w:rPr>
                <w:rFonts w:eastAsiaTheme="majorEastAsia" w:cstheme="minorHAnsi"/>
                <w:b w:val="0"/>
                <w:bCs w:val="0"/>
                <w:i/>
                <w:iCs/>
                <w:szCs w:val="22"/>
              </w:rPr>
              <w:t xml:space="preserve">Consider enforcing </w:t>
            </w:r>
            <w:proofErr w:type="spellStart"/>
            <w:r w:rsidRPr="00A73921">
              <w:rPr>
                <w:rFonts w:eastAsiaTheme="majorEastAsia" w:cstheme="minorHAnsi"/>
                <w:b w:val="0"/>
                <w:bCs w:val="0"/>
                <w:i/>
                <w:iCs/>
                <w:szCs w:val="22"/>
              </w:rPr>
              <w:t>breakline</w:t>
            </w:r>
            <w:proofErr w:type="spellEnd"/>
          </w:p>
        </w:tc>
        <w:tc>
          <w:tcPr>
            <w:tcW w:w="5395" w:type="dxa"/>
          </w:tcPr>
          <w:p w14:paraId="4DEB0251" w14:textId="66F4B8BA" w:rsidR="00A73921" w:rsidRPr="00F35EC8" w:rsidRDefault="00F35EC8" w:rsidP="00A7392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w:t>
            </w:r>
            <w:proofErr w:type="spellStart"/>
            <w:r>
              <w:rPr>
                <w:rFonts w:eastAsiaTheme="majorEastAsia" w:cstheme="minorHAnsi"/>
                <w:color w:val="00B050"/>
                <w:szCs w:val="22"/>
              </w:rPr>
              <w:t>breaklines</w:t>
            </w:r>
            <w:proofErr w:type="spellEnd"/>
            <w:r>
              <w:rPr>
                <w:rFonts w:eastAsiaTheme="majorEastAsia" w:cstheme="minorHAnsi"/>
                <w:color w:val="00B050"/>
                <w:szCs w:val="22"/>
              </w:rPr>
              <w:t xml:space="preserve"> was reinforced.</w:t>
            </w:r>
          </w:p>
          <w:p w14:paraId="55FF2EA1" w14:textId="77777777" w:rsidR="0024015A" w:rsidRDefault="0024015A"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EA865BD" w14:textId="6303EDA3" w:rsidR="00A73921" w:rsidRDefault="00E929E1"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80256" behindDoc="0" locked="0" layoutInCell="1" allowOverlap="1" wp14:anchorId="28C067B3" wp14:editId="7A9934EF">
                      <wp:simplePos x="0" y="0"/>
                      <wp:positionH relativeFrom="column">
                        <wp:posOffset>935899</wp:posOffset>
                      </wp:positionH>
                      <wp:positionV relativeFrom="paragraph">
                        <wp:posOffset>882377</wp:posOffset>
                      </wp:positionV>
                      <wp:extent cx="2416629" cy="957943"/>
                      <wp:effectExtent l="0" t="361950" r="0" b="356870"/>
                      <wp:wrapNone/>
                      <wp:docPr id="63" name="Oval 63"/>
                      <wp:cNvGraphicFramePr/>
                      <a:graphic xmlns:a="http://schemas.openxmlformats.org/drawingml/2006/main">
                        <a:graphicData uri="http://schemas.microsoft.com/office/word/2010/wordprocessingShape">
                          <wps:wsp>
                            <wps:cNvSpPr/>
                            <wps:spPr>
                              <a:xfrm rot="2212741">
                                <a:off x="0" y="0"/>
                                <a:ext cx="2416629" cy="957943"/>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4E87867" id="Oval 63" o:spid="_x0000_s1026" style="position:absolute;margin-left:73.7pt;margin-top:69.5pt;width:190.3pt;height:75.45pt;rotation:2416903fd;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" filled="f" strokecolor="yellow" strokeweight="1pt">
                      <v:stroke joinstyle="miter"/>
                    </v:oval>
                  </w:pict>
                </mc:Fallback>
              </mc:AlternateContent>
            </w:r>
            <w:r w:rsidR="00A73921">
              <w:rPr>
                <w:noProof/>
              </w:rPr>
              <w:drawing>
                <wp:inline distT="0" distB="0" distL="0" distR="0" wp14:anchorId="68C93F13" wp14:editId="2B542C39">
                  <wp:extent cx="5486400" cy="3429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3429000"/>
                          </a:xfrm>
                          <a:prstGeom prst="rect">
                            <a:avLst/>
                          </a:prstGeom>
                        </pic:spPr>
                      </pic:pic>
                    </a:graphicData>
                  </a:graphic>
                </wp:inline>
              </w:drawing>
            </w:r>
          </w:p>
          <w:p w14:paraId="4DE0A94E" w14:textId="77777777" w:rsidR="00E929E1" w:rsidRDefault="00E929E1"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5AEEA3A3" w14:textId="4F0354FF" w:rsidR="00E929E1" w:rsidRDefault="00E929E1" w:rsidP="004E375A">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r>
      <w:tr w:rsidR="00E929E1" w:rsidRPr="00C315AA" w14:paraId="791F1868"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680F01B6" w14:textId="002F2BE1" w:rsidR="00E929E1" w:rsidRDefault="00E929E1" w:rsidP="004E375A">
            <w:pPr>
              <w:rPr>
                <w:rFonts w:eastAsiaTheme="majorEastAsia" w:cstheme="minorHAnsi"/>
                <w:b w:val="0"/>
                <w:bCs w:val="0"/>
                <w:szCs w:val="22"/>
              </w:rPr>
            </w:pPr>
            <w:r>
              <w:rPr>
                <w:rFonts w:eastAsiaTheme="majorEastAsia" w:cstheme="minorHAnsi"/>
                <w:b w:val="0"/>
                <w:bCs w:val="0"/>
                <w:szCs w:val="22"/>
              </w:rPr>
              <w:t xml:space="preserve">(1-11) </w:t>
            </w:r>
            <w:r w:rsidRPr="00E929E1">
              <w:rPr>
                <w:rFonts w:eastAsiaTheme="majorEastAsia" w:cstheme="minorHAnsi"/>
                <w:b w:val="0"/>
                <w:bCs w:val="0"/>
                <w:i/>
                <w:iCs/>
                <w:szCs w:val="22"/>
              </w:rPr>
              <w:t xml:space="preserve">Consider shifting cells around to get them to snap to </w:t>
            </w:r>
            <w:proofErr w:type="spellStart"/>
            <w:r w:rsidRPr="00E929E1">
              <w:rPr>
                <w:rFonts w:eastAsiaTheme="majorEastAsia" w:cstheme="minorHAnsi"/>
                <w:b w:val="0"/>
                <w:bCs w:val="0"/>
                <w:i/>
                <w:iCs/>
                <w:szCs w:val="22"/>
              </w:rPr>
              <w:t>breakline</w:t>
            </w:r>
            <w:proofErr w:type="spellEnd"/>
            <w:r w:rsidRPr="00E929E1">
              <w:rPr>
                <w:rFonts w:eastAsiaTheme="majorEastAsia" w:cstheme="minorHAnsi"/>
                <w:b w:val="0"/>
                <w:bCs w:val="0"/>
                <w:i/>
                <w:iCs/>
                <w:szCs w:val="22"/>
              </w:rPr>
              <w:t xml:space="preserve"> and have a single </w:t>
            </w:r>
            <w:proofErr w:type="spellStart"/>
            <w:r w:rsidRPr="00E929E1">
              <w:rPr>
                <w:rFonts w:eastAsiaTheme="majorEastAsia" w:cstheme="minorHAnsi"/>
                <w:b w:val="0"/>
                <w:bCs w:val="0"/>
                <w:i/>
                <w:iCs/>
                <w:szCs w:val="22"/>
              </w:rPr>
              <w:t>vnotch</w:t>
            </w:r>
            <w:proofErr w:type="spellEnd"/>
          </w:p>
        </w:tc>
        <w:tc>
          <w:tcPr>
            <w:tcW w:w="5395" w:type="dxa"/>
          </w:tcPr>
          <w:p w14:paraId="30E2DFDA" w14:textId="496C5844" w:rsidR="00E929E1" w:rsidRDefault="00F35EC8" w:rsidP="00E929E1">
            <w:pPr>
              <w:cnfStyle w:val="000000100000" w:firstRow="0" w:lastRow="0" w:firstColumn="0" w:lastColumn="0" w:oddVBand="0" w:evenVBand="0" w:oddHBand="1" w:evenHBand="0" w:firstRowFirstColumn="0" w:firstRowLastColumn="0" w:lastRowFirstColumn="0" w:lastRowLastColumn="0"/>
              <w:rPr>
                <w:noProof/>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r w:rsidR="00E929E1" w:rsidRPr="00085AC1">
              <w:rPr>
                <w:noProof/>
              </w:rPr>
              <w:t xml:space="preserve"> </w:t>
            </w:r>
          </w:p>
          <w:p w14:paraId="7EC60B2E" w14:textId="77777777" w:rsidR="00E929E1" w:rsidRDefault="00E929E1"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282E951A" w14:textId="77777777" w:rsidR="00E929E1" w:rsidRDefault="00E929E1"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86400" behindDoc="0" locked="0" layoutInCell="1" allowOverlap="1" wp14:anchorId="7EFD61EC" wp14:editId="2032639B">
                      <wp:simplePos x="0" y="0"/>
                      <wp:positionH relativeFrom="column">
                        <wp:posOffset>2383971</wp:posOffset>
                      </wp:positionH>
                      <wp:positionV relativeFrom="paragraph">
                        <wp:posOffset>637086</wp:posOffset>
                      </wp:positionV>
                      <wp:extent cx="1393372" cy="1513115"/>
                      <wp:effectExtent l="0" t="0" r="16510" b="11430"/>
                      <wp:wrapNone/>
                      <wp:docPr id="64" name="Oval 64"/>
                      <wp:cNvGraphicFramePr/>
                      <a:graphic xmlns:a="http://schemas.openxmlformats.org/drawingml/2006/main">
                        <a:graphicData uri="http://schemas.microsoft.com/office/word/2010/wordprocessingShape">
                          <wps:wsp>
                            <wps:cNvSpPr/>
                            <wps:spPr>
                              <a:xfrm>
                                <a:off x="0" y="0"/>
                                <a:ext cx="1393372" cy="151311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6C57E87" id="Oval 64" o:spid="_x0000_s1026" style="position:absolute;margin-left:187.7pt;margin-top:50.15pt;width:109.7pt;height:119.15pt;z-index:251686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" filled="f" strokecolor="yellow" strokeweight="1pt">
                      <v:stroke joinstyle="miter"/>
                    </v:oval>
                  </w:pict>
                </mc:Fallback>
              </mc:AlternateContent>
            </w:r>
            <w:r>
              <w:rPr>
                <w:noProof/>
              </w:rPr>
              <w:drawing>
                <wp:inline distT="0" distB="0" distL="0" distR="0" wp14:anchorId="2ACEA59F" wp14:editId="2EB9DCB1">
                  <wp:extent cx="5468112" cy="342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68112" cy="3429000"/>
                          </a:xfrm>
                          <a:prstGeom prst="rect">
                            <a:avLst/>
                          </a:prstGeom>
                        </pic:spPr>
                      </pic:pic>
                    </a:graphicData>
                  </a:graphic>
                </wp:inline>
              </w:drawing>
            </w:r>
          </w:p>
          <w:p w14:paraId="04FC0626" w14:textId="77777777" w:rsidR="00E929E1" w:rsidRDefault="00E929E1"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32443045" w14:textId="77777777" w:rsidR="00E929E1" w:rsidRDefault="00E929E1"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22C19FE0" w14:textId="4352330B" w:rsidR="00E929E1" w:rsidRDefault="00E929E1" w:rsidP="00A7392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r w:rsidR="00E929E1" w:rsidRPr="00C315AA" w14:paraId="7C12946F"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5778E8B7" w14:textId="13EB5116" w:rsidR="00E929E1" w:rsidRDefault="00E929E1" w:rsidP="004E375A">
            <w:pPr>
              <w:rPr>
                <w:rFonts w:eastAsiaTheme="majorEastAsia" w:cstheme="minorHAnsi"/>
                <w:b w:val="0"/>
                <w:bCs w:val="0"/>
                <w:szCs w:val="22"/>
              </w:rPr>
            </w:pPr>
            <w:r>
              <w:rPr>
                <w:rFonts w:eastAsiaTheme="majorEastAsia" w:cstheme="minorHAnsi"/>
                <w:b w:val="0"/>
                <w:bCs w:val="0"/>
                <w:szCs w:val="22"/>
              </w:rPr>
              <w:lastRenderedPageBreak/>
              <w:t xml:space="preserve">(1-12) </w:t>
            </w:r>
            <w:r w:rsidRPr="00E929E1">
              <w:rPr>
                <w:rFonts w:eastAsiaTheme="majorEastAsia" w:cstheme="minorHAnsi"/>
                <w:b w:val="0"/>
                <w:bCs w:val="0"/>
                <w:i/>
                <w:iCs/>
                <w:szCs w:val="22"/>
              </w:rPr>
              <w:t xml:space="preserve">Flow is spilling on this side. Consider adding </w:t>
            </w:r>
            <w:proofErr w:type="spellStart"/>
            <w:r w:rsidRPr="00E929E1">
              <w:rPr>
                <w:rFonts w:eastAsiaTheme="majorEastAsia" w:cstheme="minorHAnsi"/>
                <w:b w:val="0"/>
                <w:bCs w:val="0"/>
                <w:i/>
                <w:iCs/>
                <w:szCs w:val="22"/>
              </w:rPr>
              <w:t>breaklines</w:t>
            </w:r>
            <w:proofErr w:type="spellEnd"/>
            <w:r w:rsidRPr="00E929E1">
              <w:rPr>
                <w:rFonts w:eastAsiaTheme="majorEastAsia" w:cstheme="minorHAnsi"/>
                <w:b w:val="0"/>
                <w:bCs w:val="0"/>
                <w:i/>
                <w:iCs/>
                <w:szCs w:val="22"/>
              </w:rPr>
              <w:t xml:space="preserve"> and adding v-notch closer to where the stream crosses</w:t>
            </w:r>
          </w:p>
        </w:tc>
        <w:tc>
          <w:tcPr>
            <w:tcW w:w="5395" w:type="dxa"/>
          </w:tcPr>
          <w:p w14:paraId="35092EDC" w14:textId="525FDD8F" w:rsidR="003615E6" w:rsidRPr="003615E6" w:rsidRDefault="00F35EC8"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A v-notch was added closer to where the stream passes and additional </w:t>
            </w:r>
            <w:proofErr w:type="spellStart"/>
            <w:r>
              <w:rPr>
                <w:rFonts w:eastAsiaTheme="majorEastAsia" w:cstheme="minorHAnsi"/>
                <w:color w:val="00B050"/>
                <w:szCs w:val="22"/>
              </w:rPr>
              <w:t>b</w:t>
            </w:r>
            <w:r w:rsidR="003615E6">
              <w:rPr>
                <w:rFonts w:eastAsiaTheme="majorEastAsia" w:cstheme="minorHAnsi"/>
                <w:color w:val="00B050"/>
                <w:szCs w:val="22"/>
              </w:rPr>
              <w:t>reaklines</w:t>
            </w:r>
            <w:proofErr w:type="spellEnd"/>
            <w:r w:rsidR="003615E6">
              <w:rPr>
                <w:rFonts w:eastAsiaTheme="majorEastAsia" w:cstheme="minorHAnsi"/>
                <w:color w:val="00B050"/>
                <w:szCs w:val="22"/>
              </w:rPr>
              <w:t xml:space="preserve"> with v-notches were added to better allow flow to </w:t>
            </w:r>
            <w:r w:rsidR="00EE2D03">
              <w:rPr>
                <w:rFonts w:eastAsiaTheme="majorEastAsia" w:cstheme="minorHAnsi"/>
                <w:color w:val="00B050"/>
                <w:szCs w:val="22"/>
              </w:rPr>
              <w:t xml:space="preserve">pass in this area. </w:t>
            </w:r>
          </w:p>
          <w:p w14:paraId="0B2BA092" w14:textId="77777777" w:rsidR="00E929E1" w:rsidRDefault="00E929E1"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3737F7E9" w14:textId="77777777" w:rsidR="00E929E1" w:rsidRDefault="00E929E1"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694592" behindDoc="0" locked="0" layoutInCell="1" allowOverlap="1" wp14:anchorId="302F8F7A" wp14:editId="527FA934">
                      <wp:simplePos x="0" y="0"/>
                      <wp:positionH relativeFrom="column">
                        <wp:posOffset>1413510</wp:posOffset>
                      </wp:positionH>
                      <wp:positionV relativeFrom="paragraph">
                        <wp:posOffset>1426529</wp:posOffset>
                      </wp:positionV>
                      <wp:extent cx="971195" cy="1033670"/>
                      <wp:effectExtent l="0" t="0" r="19685" b="14605"/>
                      <wp:wrapNone/>
                      <wp:docPr id="65" name="Oval 65"/>
                      <wp:cNvGraphicFramePr/>
                      <a:graphic xmlns:a="http://schemas.openxmlformats.org/drawingml/2006/main">
                        <a:graphicData uri="http://schemas.microsoft.com/office/word/2010/wordprocessingShape">
                          <wps:wsp>
                            <wps:cNvSpPr/>
                            <wps:spPr>
                              <a:xfrm>
                                <a:off x="0" y="0"/>
                                <a:ext cx="971195" cy="103367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0CDE71E" id="Oval 65" o:spid="_x0000_s1026" style="position:absolute;margin-left:111.3pt;margin-top:112.35pt;width:76.45pt;height:81.4pt;z-index:2516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" filled="f" strokecolor="yellow" strokeweight="1pt">
                      <v:stroke joinstyle="miter"/>
                    </v:oval>
                  </w:pict>
                </mc:Fallback>
              </mc:AlternateContent>
            </w:r>
            <w:r>
              <w:rPr>
                <w:noProof/>
              </w:rPr>
              <mc:AlternateContent>
                <mc:Choice Requires="wps">
                  <w:drawing>
                    <wp:anchor distT="0" distB="0" distL="114300" distR="114300" simplePos="0" relativeHeight="251710976" behindDoc="0" locked="0" layoutInCell="1" allowOverlap="1" wp14:anchorId="7625C35F" wp14:editId="0711A5E7">
                      <wp:simplePos x="0" y="0"/>
                      <wp:positionH relativeFrom="column">
                        <wp:posOffset>4469768</wp:posOffset>
                      </wp:positionH>
                      <wp:positionV relativeFrom="paragraph">
                        <wp:posOffset>2473245</wp:posOffset>
                      </wp:positionV>
                      <wp:extent cx="550013" cy="573211"/>
                      <wp:effectExtent l="0" t="0" r="21590" b="17780"/>
                      <wp:wrapNone/>
                      <wp:docPr id="67" name="Oval 67"/>
                      <wp:cNvGraphicFramePr/>
                      <a:graphic xmlns:a="http://schemas.openxmlformats.org/drawingml/2006/main">
                        <a:graphicData uri="http://schemas.microsoft.com/office/word/2010/wordprocessingShape">
                          <wps:wsp>
                            <wps:cNvSpPr/>
                            <wps:spPr>
                              <a:xfrm>
                                <a:off x="0" y="0"/>
                                <a:ext cx="550013" cy="57321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30F3444" id="Oval 67" o:spid="_x0000_s1026" style="position:absolute;margin-left:351.95pt;margin-top:194.75pt;width:43.3pt;height:45.15pt;z-index:25171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" filled="f" strokecolor="yellow" strokeweight="1pt">
                      <v:stroke joinstyle="miter"/>
                    </v:oval>
                  </w:pict>
                </mc:Fallback>
              </mc:AlternateContent>
            </w:r>
            <w:r>
              <w:rPr>
                <w:noProof/>
              </w:rPr>
              <mc:AlternateContent>
                <mc:Choice Requires="wps">
                  <w:drawing>
                    <wp:anchor distT="0" distB="0" distL="114300" distR="114300" simplePos="0" relativeHeight="251702784" behindDoc="0" locked="0" layoutInCell="1" allowOverlap="1" wp14:anchorId="49117D2A" wp14:editId="255505E4">
                      <wp:simplePos x="0" y="0"/>
                      <wp:positionH relativeFrom="column">
                        <wp:posOffset>3277072</wp:posOffset>
                      </wp:positionH>
                      <wp:positionV relativeFrom="paragraph">
                        <wp:posOffset>2024564</wp:posOffset>
                      </wp:positionV>
                      <wp:extent cx="607707" cy="584989"/>
                      <wp:effectExtent l="0" t="0" r="20955" b="24765"/>
                      <wp:wrapNone/>
                      <wp:docPr id="66" name="Oval 66"/>
                      <wp:cNvGraphicFramePr/>
                      <a:graphic xmlns:a="http://schemas.openxmlformats.org/drawingml/2006/main">
                        <a:graphicData uri="http://schemas.microsoft.com/office/word/2010/wordprocessingShape">
                          <wps:wsp>
                            <wps:cNvSpPr/>
                            <wps:spPr>
                              <a:xfrm>
                                <a:off x="0" y="0"/>
                                <a:ext cx="607707" cy="58498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D9101B2" id="Oval 66" o:spid="_x0000_s1026" style="position:absolute;margin-left:258.05pt;margin-top:159.4pt;width:47.85pt;height:46.0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" filled="f" strokecolor="yellow" strokeweight="1pt">
                      <v:stroke joinstyle="miter"/>
                    </v:oval>
                  </w:pict>
                </mc:Fallback>
              </mc:AlternateContent>
            </w:r>
            <w:r>
              <w:rPr>
                <w:noProof/>
              </w:rPr>
              <w:drawing>
                <wp:inline distT="0" distB="0" distL="0" distR="0" wp14:anchorId="61EBEFF6" wp14:editId="1DEF57F8">
                  <wp:extent cx="5468112" cy="3429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68112" cy="3429000"/>
                          </a:xfrm>
                          <a:prstGeom prst="rect">
                            <a:avLst/>
                          </a:prstGeom>
                        </pic:spPr>
                      </pic:pic>
                    </a:graphicData>
                  </a:graphic>
                </wp:inline>
              </w:drawing>
            </w:r>
          </w:p>
          <w:p w14:paraId="05B8826D" w14:textId="77777777" w:rsidR="00E929E1" w:rsidRDefault="00E929E1"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54848C98" w14:textId="792E712B" w:rsidR="00E929E1" w:rsidRDefault="00E929E1" w:rsidP="00E929E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r>
      <w:tr w:rsidR="00E929E1" w:rsidRPr="00C315AA" w14:paraId="06869519"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E5B0159" w14:textId="2A478BCA" w:rsidR="00E929E1" w:rsidRDefault="00E929E1" w:rsidP="004E375A">
            <w:pPr>
              <w:rPr>
                <w:rFonts w:eastAsiaTheme="majorEastAsia" w:cstheme="minorHAnsi"/>
                <w:b w:val="0"/>
                <w:bCs w:val="0"/>
                <w:szCs w:val="22"/>
              </w:rPr>
            </w:pPr>
            <w:r>
              <w:rPr>
                <w:rFonts w:eastAsiaTheme="majorEastAsia" w:cstheme="minorHAnsi"/>
                <w:b w:val="0"/>
                <w:bCs w:val="0"/>
                <w:szCs w:val="22"/>
              </w:rPr>
              <w:t>(1-1</w:t>
            </w:r>
            <w:r w:rsidR="00282B41">
              <w:rPr>
                <w:rFonts w:eastAsiaTheme="majorEastAsia" w:cstheme="minorHAnsi"/>
                <w:b w:val="0"/>
                <w:bCs w:val="0"/>
                <w:szCs w:val="22"/>
              </w:rPr>
              <w:t>3</w:t>
            </w:r>
            <w:r>
              <w:rPr>
                <w:rFonts w:eastAsiaTheme="majorEastAsia" w:cstheme="minorHAnsi"/>
                <w:b w:val="0"/>
                <w:bCs w:val="0"/>
                <w:szCs w:val="22"/>
              </w:rPr>
              <w:t xml:space="preserve">) </w:t>
            </w:r>
            <w:r w:rsidRPr="00E929E1">
              <w:rPr>
                <w:rFonts w:eastAsiaTheme="majorEastAsia" w:cstheme="minorHAnsi"/>
                <w:b w:val="0"/>
                <w:bCs w:val="0"/>
                <w:i/>
                <w:iCs/>
                <w:szCs w:val="22"/>
              </w:rPr>
              <w:t xml:space="preserve">Consider enforcing </w:t>
            </w:r>
            <w:proofErr w:type="spellStart"/>
            <w:r w:rsidRPr="00E929E1">
              <w:rPr>
                <w:rFonts w:eastAsiaTheme="majorEastAsia" w:cstheme="minorHAnsi"/>
                <w:b w:val="0"/>
                <w:bCs w:val="0"/>
                <w:i/>
                <w:iCs/>
                <w:szCs w:val="22"/>
              </w:rPr>
              <w:t>breakline</w:t>
            </w:r>
            <w:proofErr w:type="spellEnd"/>
          </w:p>
        </w:tc>
        <w:tc>
          <w:tcPr>
            <w:tcW w:w="5395" w:type="dxa"/>
          </w:tcPr>
          <w:p w14:paraId="6D5A7504" w14:textId="553F3320" w:rsidR="003615E6" w:rsidRPr="003615E6" w:rsidRDefault="003615E6" w:rsidP="003615E6">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w:t>
            </w:r>
            <w:proofErr w:type="spellStart"/>
            <w:r>
              <w:rPr>
                <w:rFonts w:eastAsiaTheme="majorEastAsia" w:cstheme="minorHAnsi"/>
                <w:color w:val="00B050"/>
                <w:szCs w:val="22"/>
              </w:rPr>
              <w:t>breaklines</w:t>
            </w:r>
            <w:proofErr w:type="spellEnd"/>
            <w:r>
              <w:rPr>
                <w:rFonts w:eastAsiaTheme="majorEastAsia" w:cstheme="minorHAnsi"/>
                <w:color w:val="00B050"/>
                <w:szCs w:val="22"/>
              </w:rPr>
              <w:t xml:space="preserve"> were reinforced.</w:t>
            </w:r>
          </w:p>
          <w:p w14:paraId="41195D87" w14:textId="77777777" w:rsidR="00E929E1" w:rsidRDefault="00E929E1"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674BD88" w14:textId="552683A3" w:rsidR="00282B41" w:rsidRDefault="002B2FB7"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23264" behindDoc="0" locked="0" layoutInCell="1" allowOverlap="1" wp14:anchorId="4194F774" wp14:editId="3FA7C709">
                      <wp:simplePos x="0" y="0"/>
                      <wp:positionH relativeFrom="column">
                        <wp:posOffset>496097</wp:posOffset>
                      </wp:positionH>
                      <wp:positionV relativeFrom="paragraph">
                        <wp:posOffset>1623114</wp:posOffset>
                      </wp:positionV>
                      <wp:extent cx="4503906" cy="1745791"/>
                      <wp:effectExtent l="0" t="0" r="11430" b="26035"/>
                      <wp:wrapNone/>
                      <wp:docPr id="69" name="Oval 69"/>
                      <wp:cNvGraphicFramePr/>
                      <a:graphic xmlns:a="http://schemas.openxmlformats.org/drawingml/2006/main">
                        <a:graphicData uri="http://schemas.microsoft.com/office/word/2010/wordprocessingShape">
                          <wps:wsp>
                            <wps:cNvSpPr/>
                            <wps:spPr>
                              <a:xfrm>
                                <a:off x="0" y="0"/>
                                <a:ext cx="4503906" cy="174579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1077DD0" id="Oval 69" o:spid="_x0000_s1026" style="position:absolute;margin-left:39.05pt;margin-top:127.8pt;width:354.65pt;height:137.45pt;z-index:251723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" filled="f" strokecolor="yellow" strokeweight="1pt">
                      <v:stroke joinstyle="miter"/>
                    </v:oval>
                  </w:pict>
                </mc:Fallback>
              </mc:AlternateContent>
            </w:r>
            <w:r>
              <w:rPr>
                <w:noProof/>
              </w:rPr>
              <mc:AlternateContent>
                <mc:Choice Requires="wps">
                  <w:drawing>
                    <wp:anchor distT="0" distB="0" distL="114300" distR="114300" simplePos="0" relativeHeight="251717120" behindDoc="0" locked="0" layoutInCell="1" allowOverlap="1" wp14:anchorId="7883494D" wp14:editId="228B866D">
                      <wp:simplePos x="0" y="0"/>
                      <wp:positionH relativeFrom="column">
                        <wp:posOffset>1643974</wp:posOffset>
                      </wp:positionH>
                      <wp:positionV relativeFrom="paragraph">
                        <wp:posOffset>300260</wp:posOffset>
                      </wp:positionV>
                      <wp:extent cx="1332690" cy="1284051"/>
                      <wp:effectExtent l="0" t="0" r="20320" b="11430"/>
                      <wp:wrapNone/>
                      <wp:docPr id="68" name="Oval 68"/>
                      <wp:cNvGraphicFramePr/>
                      <a:graphic xmlns:a="http://schemas.openxmlformats.org/drawingml/2006/main">
                        <a:graphicData uri="http://schemas.microsoft.com/office/word/2010/wordprocessingShape">
                          <wps:wsp>
                            <wps:cNvSpPr/>
                            <wps:spPr>
                              <a:xfrm>
                                <a:off x="0" y="0"/>
                                <a:ext cx="1332690" cy="128405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90F749B" id="Oval 68" o:spid="_x0000_s1026" style="position:absolute;margin-left:129.45pt;margin-top:23.65pt;width:104.95pt;height:101.1pt;z-index:25171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" filled="f" strokecolor="yellow" strokeweight="1pt">
                      <v:stroke joinstyle="miter"/>
                    </v:oval>
                  </w:pict>
                </mc:Fallback>
              </mc:AlternateContent>
            </w:r>
            <w:r w:rsidR="00282B41">
              <w:rPr>
                <w:noProof/>
              </w:rPr>
              <w:drawing>
                <wp:inline distT="0" distB="0" distL="0" distR="0" wp14:anchorId="63B2A962" wp14:editId="54571EFB">
                  <wp:extent cx="5477256" cy="3429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77256" cy="3429000"/>
                          </a:xfrm>
                          <a:prstGeom prst="rect">
                            <a:avLst/>
                          </a:prstGeom>
                        </pic:spPr>
                      </pic:pic>
                    </a:graphicData>
                  </a:graphic>
                </wp:inline>
              </w:drawing>
            </w:r>
          </w:p>
          <w:p w14:paraId="1B861AE8" w14:textId="77777777" w:rsidR="00282B41" w:rsidRDefault="00282B41"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544F6FF3" w14:textId="7797F45A" w:rsidR="00282B41" w:rsidRDefault="00282B41" w:rsidP="00E929E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r w:rsidR="002B2FB7" w:rsidRPr="00C315AA" w14:paraId="64EF3C72"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035A7070" w14:textId="77777777" w:rsidR="002B2FB7" w:rsidRDefault="002B2FB7" w:rsidP="004E375A">
            <w:pPr>
              <w:rPr>
                <w:rFonts w:eastAsiaTheme="majorEastAsia" w:cstheme="minorHAnsi"/>
                <w:i/>
                <w:iCs/>
                <w:szCs w:val="22"/>
              </w:rPr>
            </w:pPr>
            <w:r>
              <w:rPr>
                <w:rFonts w:eastAsiaTheme="majorEastAsia" w:cstheme="minorHAnsi"/>
                <w:b w:val="0"/>
                <w:bCs w:val="0"/>
                <w:szCs w:val="22"/>
              </w:rPr>
              <w:lastRenderedPageBreak/>
              <w:t xml:space="preserve">(1-14) </w:t>
            </w:r>
            <w:r>
              <w:rPr>
                <w:rFonts w:eastAsiaTheme="majorEastAsia" w:cstheme="minorHAnsi"/>
                <w:b w:val="0"/>
                <w:bCs w:val="0"/>
                <w:i/>
                <w:iCs/>
                <w:szCs w:val="22"/>
              </w:rPr>
              <w:t xml:space="preserve">Consider shifting cells around to </w:t>
            </w:r>
            <w:r w:rsidR="00612FFF">
              <w:rPr>
                <w:rFonts w:eastAsiaTheme="majorEastAsia" w:cstheme="minorHAnsi"/>
                <w:b w:val="0"/>
                <w:bCs w:val="0"/>
                <w:i/>
                <w:iCs/>
                <w:szCs w:val="22"/>
              </w:rPr>
              <w:t xml:space="preserve">get them to snap to </w:t>
            </w:r>
            <w:proofErr w:type="spellStart"/>
            <w:r w:rsidR="00612FFF">
              <w:rPr>
                <w:rFonts w:eastAsiaTheme="majorEastAsia" w:cstheme="minorHAnsi"/>
                <w:b w:val="0"/>
                <w:bCs w:val="0"/>
                <w:i/>
                <w:iCs/>
                <w:szCs w:val="22"/>
              </w:rPr>
              <w:t>breakline</w:t>
            </w:r>
            <w:proofErr w:type="spellEnd"/>
            <w:r w:rsidR="00612FFF">
              <w:rPr>
                <w:rFonts w:eastAsiaTheme="majorEastAsia" w:cstheme="minorHAnsi"/>
                <w:b w:val="0"/>
                <w:bCs w:val="0"/>
                <w:i/>
                <w:iCs/>
                <w:szCs w:val="22"/>
              </w:rPr>
              <w:t xml:space="preserve"> and have a single v-notch</w:t>
            </w:r>
          </w:p>
          <w:p w14:paraId="1B57F1AC" w14:textId="5CD6F1B9" w:rsidR="00556DAC" w:rsidRPr="002B2FB7" w:rsidRDefault="00556DAC" w:rsidP="004E375A">
            <w:pPr>
              <w:rPr>
                <w:rFonts w:eastAsiaTheme="majorEastAsia" w:cstheme="minorHAnsi"/>
                <w:b w:val="0"/>
                <w:bCs w:val="0"/>
                <w:i/>
                <w:iCs/>
                <w:szCs w:val="22"/>
              </w:rPr>
            </w:pPr>
          </w:p>
        </w:tc>
        <w:tc>
          <w:tcPr>
            <w:tcW w:w="5395" w:type="dxa"/>
          </w:tcPr>
          <w:p w14:paraId="3AB9EA79" w14:textId="77777777" w:rsidR="003615E6" w:rsidRPr="003615E6" w:rsidRDefault="003615E6" w:rsidP="003615E6">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Pr="003615E6">
              <w:rPr>
                <w:rFonts w:eastAsiaTheme="majorEastAsia" w:cstheme="minorHAnsi"/>
                <w:color w:val="00B050"/>
                <w:szCs w:val="22"/>
              </w:rPr>
              <w:t>to snap to</w:t>
            </w:r>
            <w:r>
              <w:rPr>
                <w:rFonts w:eastAsiaTheme="majorEastAsia" w:cstheme="minorHAnsi"/>
                <w:color w:val="00B050"/>
                <w:szCs w:val="22"/>
              </w:rPr>
              <w:t xml:space="preserve"> the</w:t>
            </w:r>
            <w:r w:rsidRPr="003615E6">
              <w:rPr>
                <w:rFonts w:eastAsiaTheme="majorEastAsia" w:cstheme="minorHAnsi"/>
                <w:color w:val="00B050"/>
                <w:szCs w:val="22"/>
              </w:rPr>
              <w:t xml:space="preserve"> </w:t>
            </w:r>
            <w:proofErr w:type="spellStart"/>
            <w:r w:rsidRPr="003615E6">
              <w:rPr>
                <w:rFonts w:eastAsiaTheme="majorEastAsia" w:cstheme="minorHAnsi"/>
                <w:color w:val="00B050"/>
                <w:szCs w:val="22"/>
              </w:rPr>
              <w:t>breakline</w:t>
            </w:r>
            <w:proofErr w:type="spellEnd"/>
            <w:r w:rsidRPr="003615E6">
              <w:rPr>
                <w:rFonts w:eastAsiaTheme="majorEastAsia" w:cstheme="minorHAnsi"/>
                <w:color w:val="00B050"/>
                <w:szCs w:val="22"/>
              </w:rPr>
              <w:t xml:space="preserve"> and have a single v-notch.</w:t>
            </w:r>
          </w:p>
          <w:p w14:paraId="52088490" w14:textId="77777777" w:rsidR="0083165B" w:rsidRDefault="0083165B"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3732C8D" w14:textId="20020D91" w:rsidR="0083165B" w:rsidRDefault="003517BB"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26336" behindDoc="0" locked="0" layoutInCell="1" allowOverlap="1" wp14:anchorId="09CF31F2" wp14:editId="218D4CB2">
                      <wp:simplePos x="0" y="0"/>
                      <wp:positionH relativeFrom="column">
                        <wp:posOffset>1634247</wp:posOffset>
                      </wp:positionH>
                      <wp:positionV relativeFrom="paragraph">
                        <wp:posOffset>1280376</wp:posOffset>
                      </wp:positionV>
                      <wp:extent cx="1410510" cy="1468877"/>
                      <wp:effectExtent l="0" t="0" r="18415" b="17145"/>
                      <wp:wrapNone/>
                      <wp:docPr id="72" name="Oval 72"/>
                      <wp:cNvGraphicFramePr/>
                      <a:graphic xmlns:a="http://schemas.openxmlformats.org/drawingml/2006/main">
                        <a:graphicData uri="http://schemas.microsoft.com/office/word/2010/wordprocessingShape">
                          <wps:wsp>
                            <wps:cNvSpPr/>
                            <wps:spPr>
                              <a:xfrm>
                                <a:off x="0" y="0"/>
                                <a:ext cx="1410510" cy="1468877"/>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B3DD591" id="Oval 72" o:spid="_x0000_s1026" style="position:absolute;margin-left:128.7pt;margin-top:100.8pt;width:111.05pt;height:115.65pt;z-index:251726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" filled="f" strokecolor="yellow" strokeweight="1pt">
                      <v:stroke joinstyle="miter"/>
                    </v:oval>
                  </w:pict>
                </mc:Fallback>
              </mc:AlternateContent>
            </w:r>
            <w:r>
              <w:rPr>
                <w:noProof/>
              </w:rPr>
              <w:drawing>
                <wp:inline distT="0" distB="0" distL="0" distR="0" wp14:anchorId="56E491E9" wp14:editId="47E0835F">
                  <wp:extent cx="5468112" cy="3429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68112" cy="3429000"/>
                          </a:xfrm>
                          <a:prstGeom prst="rect">
                            <a:avLst/>
                          </a:prstGeom>
                        </pic:spPr>
                      </pic:pic>
                    </a:graphicData>
                  </a:graphic>
                </wp:inline>
              </w:drawing>
            </w:r>
          </w:p>
          <w:p w14:paraId="47E6BED2" w14:textId="0B891038" w:rsidR="003517BB" w:rsidRDefault="003517BB"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243FDEFB" w14:textId="77777777" w:rsidR="00556DAC" w:rsidRDefault="00556DAC"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17DF19D8" w14:textId="1A86FEB9" w:rsidR="003517BB" w:rsidRDefault="003517BB"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tc>
      </w:tr>
      <w:tr w:rsidR="003517BB" w:rsidRPr="00C315AA" w14:paraId="5D0ADC55"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6A132837" w14:textId="76B9DDF1" w:rsidR="003517BB" w:rsidRPr="003517BB" w:rsidRDefault="003517BB" w:rsidP="004E375A">
            <w:pPr>
              <w:rPr>
                <w:rFonts w:eastAsiaTheme="majorEastAsia" w:cstheme="minorHAnsi"/>
                <w:b w:val="0"/>
                <w:bCs w:val="0"/>
                <w:i/>
                <w:iCs/>
                <w:szCs w:val="22"/>
              </w:rPr>
            </w:pPr>
            <w:r>
              <w:rPr>
                <w:rFonts w:eastAsiaTheme="majorEastAsia" w:cstheme="minorHAnsi"/>
                <w:b w:val="0"/>
                <w:bCs w:val="0"/>
                <w:szCs w:val="22"/>
              </w:rPr>
              <w:t xml:space="preserve">(1-15) </w:t>
            </w:r>
            <w:r w:rsidR="00EC541A">
              <w:rPr>
                <w:rFonts w:eastAsiaTheme="majorEastAsia" w:cstheme="minorHAnsi"/>
                <w:b w:val="0"/>
                <w:bCs w:val="0"/>
                <w:i/>
                <w:iCs/>
                <w:szCs w:val="22"/>
              </w:rPr>
              <w:t xml:space="preserve">Consider shifting cells around to get them to snap to </w:t>
            </w:r>
            <w:proofErr w:type="spellStart"/>
            <w:r w:rsidR="00EC541A">
              <w:rPr>
                <w:rFonts w:eastAsiaTheme="majorEastAsia" w:cstheme="minorHAnsi"/>
                <w:b w:val="0"/>
                <w:bCs w:val="0"/>
                <w:i/>
                <w:iCs/>
                <w:szCs w:val="22"/>
              </w:rPr>
              <w:t>breakline</w:t>
            </w:r>
            <w:proofErr w:type="spellEnd"/>
            <w:r w:rsidR="00EC541A">
              <w:rPr>
                <w:rFonts w:eastAsiaTheme="majorEastAsia" w:cstheme="minorHAnsi"/>
                <w:b w:val="0"/>
                <w:bCs w:val="0"/>
                <w:i/>
                <w:iCs/>
                <w:szCs w:val="22"/>
              </w:rPr>
              <w:t xml:space="preserve"> and have a single v-notch</w:t>
            </w:r>
          </w:p>
        </w:tc>
        <w:tc>
          <w:tcPr>
            <w:tcW w:w="5395" w:type="dxa"/>
          </w:tcPr>
          <w:p w14:paraId="3F28E2DE" w14:textId="35037608" w:rsidR="003517BB" w:rsidRPr="003615E6" w:rsidRDefault="003615E6"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cells were shifted </w:t>
            </w:r>
            <w:r w:rsidR="00EC541A" w:rsidRPr="003615E6">
              <w:rPr>
                <w:rFonts w:eastAsiaTheme="majorEastAsia" w:cstheme="minorHAnsi"/>
                <w:color w:val="00B050"/>
                <w:szCs w:val="22"/>
              </w:rPr>
              <w:t>to snap to</w:t>
            </w:r>
            <w:r>
              <w:rPr>
                <w:rFonts w:eastAsiaTheme="majorEastAsia" w:cstheme="minorHAnsi"/>
                <w:color w:val="00B050"/>
                <w:szCs w:val="22"/>
              </w:rPr>
              <w:t xml:space="preserve"> the</w:t>
            </w:r>
            <w:r w:rsidR="00EC541A" w:rsidRPr="003615E6">
              <w:rPr>
                <w:rFonts w:eastAsiaTheme="majorEastAsia" w:cstheme="minorHAnsi"/>
                <w:color w:val="00B050"/>
                <w:szCs w:val="22"/>
              </w:rPr>
              <w:t xml:space="preserve"> </w:t>
            </w:r>
            <w:proofErr w:type="spellStart"/>
            <w:r w:rsidR="00EC541A" w:rsidRPr="003615E6">
              <w:rPr>
                <w:rFonts w:eastAsiaTheme="majorEastAsia" w:cstheme="minorHAnsi"/>
                <w:color w:val="00B050"/>
                <w:szCs w:val="22"/>
              </w:rPr>
              <w:t>breakline</w:t>
            </w:r>
            <w:proofErr w:type="spellEnd"/>
            <w:r w:rsidR="00EC541A" w:rsidRPr="003615E6">
              <w:rPr>
                <w:rFonts w:eastAsiaTheme="majorEastAsia" w:cstheme="minorHAnsi"/>
                <w:color w:val="00B050"/>
                <w:szCs w:val="22"/>
              </w:rPr>
              <w:t xml:space="preserve"> and have a single v-notch.</w:t>
            </w:r>
          </w:p>
          <w:p w14:paraId="342BA8E8" w14:textId="77777777" w:rsidR="00EC541A" w:rsidRDefault="00EC541A"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03A98CA2" w14:textId="086F4394" w:rsidR="00EC541A" w:rsidRDefault="00D65FF1"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28384" behindDoc="0" locked="0" layoutInCell="1" allowOverlap="1" wp14:anchorId="2F804116" wp14:editId="49FF45F3">
                      <wp:simplePos x="0" y="0"/>
                      <wp:positionH relativeFrom="column">
                        <wp:posOffset>2100702</wp:posOffset>
                      </wp:positionH>
                      <wp:positionV relativeFrom="paragraph">
                        <wp:posOffset>1413605</wp:posOffset>
                      </wp:positionV>
                      <wp:extent cx="1167319" cy="1274323"/>
                      <wp:effectExtent l="0" t="0" r="13970" b="21590"/>
                      <wp:wrapNone/>
                      <wp:docPr id="75" name="Oval 75"/>
                      <wp:cNvGraphicFramePr/>
                      <a:graphic xmlns:a="http://schemas.openxmlformats.org/drawingml/2006/main">
                        <a:graphicData uri="http://schemas.microsoft.com/office/word/2010/wordprocessingShape">
                          <wps:wsp>
                            <wps:cNvSpPr/>
                            <wps:spPr>
                              <a:xfrm>
                                <a:off x="0" y="0"/>
                                <a:ext cx="1167319" cy="1274323"/>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1C2778B" id="Oval 75" o:spid="_x0000_s1026" style="position:absolute;margin-left:165.4pt;margin-top:111.3pt;width:91.9pt;height:100.3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" filled="f" strokecolor="yellow" strokeweight="1pt">
                      <v:stroke joinstyle="miter"/>
                    </v:oval>
                  </w:pict>
                </mc:Fallback>
              </mc:AlternateContent>
            </w:r>
            <w:r>
              <w:rPr>
                <w:noProof/>
              </w:rPr>
              <w:drawing>
                <wp:inline distT="0" distB="0" distL="0" distR="0" wp14:anchorId="56FF808E" wp14:editId="7F9B613D">
                  <wp:extent cx="5486400" cy="34290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6400" cy="3429000"/>
                          </a:xfrm>
                          <a:prstGeom prst="rect">
                            <a:avLst/>
                          </a:prstGeom>
                        </pic:spPr>
                      </pic:pic>
                    </a:graphicData>
                  </a:graphic>
                </wp:inline>
              </w:drawing>
            </w:r>
          </w:p>
          <w:p w14:paraId="77892A61" w14:textId="77777777" w:rsidR="00D65FF1" w:rsidRDefault="00D65FF1"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BFABBFD" w14:textId="1A84E671" w:rsidR="00D65FF1" w:rsidRDefault="00D65FF1"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r w:rsidR="00556DAC" w:rsidRPr="00C315AA" w14:paraId="21EA3A1A"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7CAA677A" w14:textId="7929454F" w:rsidR="00556DAC" w:rsidRPr="00556DAC" w:rsidRDefault="00556DAC" w:rsidP="004E375A">
            <w:pPr>
              <w:rPr>
                <w:rFonts w:eastAsiaTheme="majorEastAsia" w:cstheme="minorHAnsi"/>
                <w:b w:val="0"/>
                <w:bCs w:val="0"/>
                <w:i/>
                <w:iCs/>
                <w:szCs w:val="22"/>
              </w:rPr>
            </w:pPr>
            <w:r>
              <w:rPr>
                <w:rFonts w:eastAsiaTheme="majorEastAsia" w:cstheme="minorHAnsi"/>
                <w:b w:val="0"/>
                <w:bCs w:val="0"/>
                <w:szCs w:val="22"/>
              </w:rPr>
              <w:lastRenderedPageBreak/>
              <w:t xml:space="preserve">(1-16) </w:t>
            </w:r>
            <w:r>
              <w:rPr>
                <w:rFonts w:eastAsiaTheme="majorEastAsia" w:cstheme="minorHAnsi"/>
                <w:b w:val="0"/>
                <w:bCs w:val="0"/>
                <w:i/>
                <w:iCs/>
                <w:szCs w:val="22"/>
              </w:rPr>
              <w:t xml:space="preserve">Consider enforcing </w:t>
            </w:r>
            <w:proofErr w:type="spellStart"/>
            <w:r>
              <w:rPr>
                <w:rFonts w:eastAsiaTheme="majorEastAsia" w:cstheme="minorHAnsi"/>
                <w:b w:val="0"/>
                <w:bCs w:val="0"/>
                <w:i/>
                <w:iCs/>
                <w:szCs w:val="22"/>
              </w:rPr>
              <w:t>breaklines</w:t>
            </w:r>
            <w:proofErr w:type="spellEnd"/>
          </w:p>
        </w:tc>
        <w:tc>
          <w:tcPr>
            <w:tcW w:w="5395" w:type="dxa"/>
          </w:tcPr>
          <w:p w14:paraId="61889129" w14:textId="2C700318" w:rsidR="00556DAC" w:rsidRPr="003615E6" w:rsidRDefault="003615E6"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w:t>
            </w:r>
            <w:proofErr w:type="spellStart"/>
            <w:r>
              <w:rPr>
                <w:rFonts w:eastAsiaTheme="majorEastAsia" w:cstheme="minorHAnsi"/>
                <w:color w:val="00B050"/>
                <w:szCs w:val="22"/>
              </w:rPr>
              <w:t>breaklines</w:t>
            </w:r>
            <w:proofErr w:type="spellEnd"/>
            <w:r>
              <w:rPr>
                <w:rFonts w:eastAsiaTheme="majorEastAsia" w:cstheme="minorHAnsi"/>
                <w:color w:val="00B050"/>
                <w:szCs w:val="22"/>
              </w:rPr>
              <w:t xml:space="preserve"> were reinforced.</w:t>
            </w:r>
          </w:p>
          <w:p w14:paraId="5BE9FBDC" w14:textId="77777777" w:rsidR="0085713D" w:rsidRDefault="0085713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color w:val="FF0000"/>
                <w:szCs w:val="22"/>
              </w:rPr>
            </w:pPr>
          </w:p>
          <w:p w14:paraId="75D9AFBD" w14:textId="77777777" w:rsidR="0085713D" w:rsidRDefault="0085713D"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b/>
                <w:bCs/>
                <w:color w:val="FF0000"/>
                <w:szCs w:val="22"/>
              </w:rPr>
            </w:pPr>
            <w:r>
              <w:rPr>
                <w:noProof/>
              </w:rPr>
              <mc:AlternateContent>
                <mc:Choice Requires="wps">
                  <w:drawing>
                    <wp:anchor distT="0" distB="0" distL="114300" distR="114300" simplePos="0" relativeHeight="251729408" behindDoc="0" locked="0" layoutInCell="1" allowOverlap="1" wp14:anchorId="1A1774C6" wp14:editId="5B175FA5">
                      <wp:simplePos x="0" y="0"/>
                      <wp:positionH relativeFrom="column">
                        <wp:posOffset>-48638</wp:posOffset>
                      </wp:positionH>
                      <wp:positionV relativeFrom="paragraph">
                        <wp:posOffset>842631</wp:posOffset>
                      </wp:positionV>
                      <wp:extent cx="5632139" cy="1448841"/>
                      <wp:effectExtent l="0" t="0" r="26035" b="18415"/>
                      <wp:wrapNone/>
                      <wp:docPr id="77" name="Oval 77"/>
                      <wp:cNvGraphicFramePr/>
                      <a:graphic xmlns:a="http://schemas.openxmlformats.org/drawingml/2006/main">
                        <a:graphicData uri="http://schemas.microsoft.com/office/word/2010/wordprocessingShape">
                          <wps:wsp>
                            <wps:cNvSpPr/>
                            <wps:spPr>
                              <a:xfrm>
                                <a:off x="0" y="0"/>
                                <a:ext cx="5632139" cy="144884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834550B" id="Oval 77" o:spid="_x0000_s1026" style="position:absolute;margin-left:-3.85pt;margin-top:66.35pt;width:443.5pt;height:114.1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" filled="f" strokecolor="yellow" strokeweight="1pt">
                      <v:stroke joinstyle="miter"/>
                    </v:oval>
                  </w:pict>
                </mc:Fallback>
              </mc:AlternateContent>
            </w:r>
            <w:r>
              <w:rPr>
                <w:noProof/>
              </w:rPr>
              <w:drawing>
                <wp:inline distT="0" distB="0" distL="0" distR="0" wp14:anchorId="339EDF49" wp14:editId="7F666236">
                  <wp:extent cx="5458968" cy="3429000"/>
                  <wp:effectExtent l="0" t="0" r="889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58968" cy="3429000"/>
                          </a:xfrm>
                          <a:prstGeom prst="rect">
                            <a:avLst/>
                          </a:prstGeom>
                        </pic:spPr>
                      </pic:pic>
                    </a:graphicData>
                  </a:graphic>
                </wp:inline>
              </w:drawing>
            </w:r>
          </w:p>
          <w:p w14:paraId="66A8CD00" w14:textId="77777777" w:rsidR="00C45B2C" w:rsidRDefault="00C45B2C"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b/>
                <w:bCs/>
                <w:color w:val="FF0000"/>
                <w:szCs w:val="22"/>
              </w:rPr>
            </w:pPr>
          </w:p>
          <w:p w14:paraId="3050AC2E" w14:textId="3B37CC63" w:rsidR="00C45B2C" w:rsidRPr="0085713D" w:rsidRDefault="00C45B2C" w:rsidP="00282B41">
            <w:pPr>
              <w:cnfStyle w:val="000000000000" w:firstRow="0" w:lastRow="0" w:firstColumn="0" w:lastColumn="0" w:oddVBand="0" w:evenVBand="0" w:oddHBand="0" w:evenHBand="0" w:firstRowFirstColumn="0" w:firstRowLastColumn="0" w:lastRowFirstColumn="0" w:lastRowLastColumn="0"/>
              <w:rPr>
                <w:rFonts w:eastAsiaTheme="majorEastAsia" w:cstheme="minorHAnsi"/>
                <w:b/>
                <w:bCs/>
                <w:color w:val="FF0000"/>
                <w:szCs w:val="22"/>
              </w:rPr>
            </w:pPr>
          </w:p>
        </w:tc>
      </w:tr>
      <w:tr w:rsidR="00C45B2C" w:rsidRPr="00C315AA" w14:paraId="25FA831C"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E4129F2" w14:textId="42C55AC1" w:rsidR="00C45B2C" w:rsidRPr="00C45B2C" w:rsidRDefault="00C45B2C" w:rsidP="004E375A">
            <w:pPr>
              <w:rPr>
                <w:rFonts w:eastAsiaTheme="majorEastAsia" w:cstheme="minorHAnsi"/>
                <w:b w:val="0"/>
                <w:bCs w:val="0"/>
                <w:i/>
                <w:iCs/>
                <w:szCs w:val="22"/>
              </w:rPr>
            </w:pPr>
            <w:r>
              <w:rPr>
                <w:rFonts w:eastAsiaTheme="majorEastAsia" w:cstheme="minorHAnsi"/>
                <w:b w:val="0"/>
                <w:bCs w:val="0"/>
                <w:szCs w:val="22"/>
              </w:rPr>
              <w:t xml:space="preserve">(1-17) </w:t>
            </w:r>
            <w:r>
              <w:rPr>
                <w:rFonts w:eastAsiaTheme="majorEastAsia" w:cstheme="minorHAnsi"/>
                <w:b w:val="0"/>
                <w:bCs w:val="0"/>
                <w:i/>
                <w:iCs/>
                <w:szCs w:val="22"/>
              </w:rPr>
              <w:t xml:space="preserve">Consider enforcing </w:t>
            </w:r>
            <w:proofErr w:type="spellStart"/>
            <w:r>
              <w:rPr>
                <w:rFonts w:eastAsiaTheme="majorEastAsia" w:cstheme="minorHAnsi"/>
                <w:b w:val="0"/>
                <w:bCs w:val="0"/>
                <w:i/>
                <w:iCs/>
                <w:szCs w:val="22"/>
              </w:rPr>
              <w:t>breaklines</w:t>
            </w:r>
            <w:proofErr w:type="spellEnd"/>
          </w:p>
        </w:tc>
        <w:tc>
          <w:tcPr>
            <w:tcW w:w="5395" w:type="dxa"/>
          </w:tcPr>
          <w:p w14:paraId="57454967" w14:textId="13E48CDF" w:rsidR="00FB5695" w:rsidRPr="00A704C4" w:rsidRDefault="00A704C4"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00B050"/>
                <w:szCs w:val="22"/>
              </w:rPr>
            </w:pPr>
            <w:r>
              <w:rPr>
                <w:rFonts w:eastAsiaTheme="majorEastAsia" w:cstheme="minorHAnsi"/>
                <w:color w:val="00B050"/>
                <w:szCs w:val="22"/>
              </w:rPr>
              <w:t xml:space="preserve">The </w:t>
            </w:r>
            <w:proofErr w:type="spellStart"/>
            <w:r>
              <w:rPr>
                <w:rFonts w:eastAsiaTheme="majorEastAsia" w:cstheme="minorHAnsi"/>
                <w:color w:val="00B050"/>
                <w:szCs w:val="22"/>
              </w:rPr>
              <w:t>breaklines</w:t>
            </w:r>
            <w:proofErr w:type="spellEnd"/>
            <w:r>
              <w:rPr>
                <w:rFonts w:eastAsiaTheme="majorEastAsia" w:cstheme="minorHAnsi"/>
                <w:color w:val="00B050"/>
                <w:szCs w:val="22"/>
              </w:rPr>
              <w:t xml:space="preserve"> were </w:t>
            </w:r>
            <w:proofErr w:type="spellStart"/>
            <w:r>
              <w:rPr>
                <w:rFonts w:eastAsiaTheme="majorEastAsia" w:cstheme="minorHAnsi"/>
                <w:color w:val="00B050"/>
                <w:szCs w:val="22"/>
              </w:rPr>
              <w:t>reenforced</w:t>
            </w:r>
            <w:proofErr w:type="spellEnd"/>
            <w:r>
              <w:rPr>
                <w:rFonts w:eastAsiaTheme="majorEastAsia" w:cstheme="minorHAnsi"/>
                <w:color w:val="00B050"/>
                <w:szCs w:val="22"/>
              </w:rPr>
              <w:t>.</w:t>
            </w:r>
          </w:p>
          <w:p w14:paraId="4DBA179A" w14:textId="77777777" w:rsidR="00FB5695" w:rsidRDefault="00FB5695"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61C49E70" w14:textId="311C514C" w:rsidR="00C45B2C" w:rsidRDefault="00FB5695"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r>
              <w:rPr>
                <w:noProof/>
              </w:rPr>
              <mc:AlternateContent>
                <mc:Choice Requires="wps">
                  <w:drawing>
                    <wp:anchor distT="0" distB="0" distL="114300" distR="114300" simplePos="0" relativeHeight="251710464" behindDoc="0" locked="0" layoutInCell="1" allowOverlap="1" wp14:anchorId="2667AA9A" wp14:editId="59BE70A6">
                      <wp:simplePos x="0" y="0"/>
                      <wp:positionH relativeFrom="column">
                        <wp:posOffset>1906621</wp:posOffset>
                      </wp:positionH>
                      <wp:positionV relativeFrom="paragraph">
                        <wp:posOffset>723360</wp:posOffset>
                      </wp:positionV>
                      <wp:extent cx="1342417" cy="2071991"/>
                      <wp:effectExtent l="0" t="0" r="10160" b="24130"/>
                      <wp:wrapNone/>
                      <wp:docPr id="79" name="Oval 79"/>
                      <wp:cNvGraphicFramePr/>
                      <a:graphic xmlns:a="http://schemas.openxmlformats.org/drawingml/2006/main">
                        <a:graphicData uri="http://schemas.microsoft.com/office/word/2010/wordprocessingShape">
                          <wps:wsp>
                            <wps:cNvSpPr/>
                            <wps:spPr>
                              <a:xfrm>
                                <a:off x="0" y="0"/>
                                <a:ext cx="1342417" cy="207199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F4020C6" id="Oval 79" o:spid="_x0000_s1026" style="position:absolute;margin-left:150.15pt;margin-top:56.95pt;width:105.7pt;height:163.1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" filled="f" strokecolor="yellow" strokeweight="1pt">
                      <v:stroke joinstyle="miter"/>
                    </v:oval>
                  </w:pict>
                </mc:Fallback>
              </mc:AlternateContent>
            </w:r>
            <w:r>
              <w:rPr>
                <w:noProof/>
              </w:rPr>
              <w:drawing>
                <wp:inline distT="0" distB="0" distL="0" distR="0" wp14:anchorId="7EA4A1B2" wp14:editId="22A01A20">
                  <wp:extent cx="5477256" cy="3429000"/>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77256" cy="3429000"/>
                          </a:xfrm>
                          <a:prstGeom prst="rect">
                            <a:avLst/>
                          </a:prstGeom>
                        </pic:spPr>
                      </pic:pic>
                    </a:graphicData>
                  </a:graphic>
                </wp:inline>
              </w:drawing>
            </w:r>
          </w:p>
          <w:p w14:paraId="2A05288F" w14:textId="77777777" w:rsidR="00FB5695" w:rsidRDefault="00FB5695"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p w14:paraId="74F2E9A6" w14:textId="4EFF0F92" w:rsidR="00FB5695" w:rsidRDefault="00FB5695" w:rsidP="00282B41">
            <w:pPr>
              <w:cnfStyle w:val="000000100000" w:firstRow="0" w:lastRow="0" w:firstColumn="0" w:lastColumn="0" w:oddVBand="0" w:evenVBand="0" w:oddHBand="1" w:evenHBand="0" w:firstRowFirstColumn="0" w:firstRowLastColumn="0" w:lastRowFirstColumn="0" w:lastRowLastColumn="0"/>
              <w:rPr>
                <w:rFonts w:eastAsiaTheme="majorEastAsia" w:cstheme="minorHAnsi"/>
                <w:color w:val="FF0000"/>
                <w:szCs w:val="22"/>
              </w:rPr>
            </w:pPr>
          </w:p>
        </w:tc>
      </w:tr>
    </w:tbl>
    <w:p w14:paraId="4428C703" w14:textId="54FA73DD" w:rsidR="00FE313B" w:rsidRDefault="00FE313B" w:rsidP="00A4423F">
      <w:pPr>
        <w:rPr>
          <w:rFonts w:eastAsiaTheme="majorEastAsia" w:cstheme="minorHAnsi"/>
          <w:color w:val="FF0000"/>
          <w:szCs w:val="22"/>
        </w:rPr>
      </w:pPr>
    </w:p>
    <w:p w14:paraId="3DBBE8BE" w14:textId="3D74ECA1" w:rsidR="00085AC1" w:rsidRDefault="00085AC1" w:rsidP="00A90314">
      <w:pPr>
        <w:rPr>
          <w:rFonts w:ascii="Segoe UI" w:eastAsiaTheme="majorEastAsia" w:hAnsi="Segoe UI" w:cs="Segoe UI"/>
          <w:i/>
          <w:iCs/>
          <w:szCs w:val="22"/>
        </w:rPr>
      </w:pPr>
    </w:p>
    <w:p w14:paraId="5E6417FC" w14:textId="40F90E44" w:rsidR="00085AC1" w:rsidRDefault="00085AC1" w:rsidP="00A90314">
      <w:pPr>
        <w:rPr>
          <w:rFonts w:ascii="Segoe UI" w:eastAsiaTheme="majorEastAsia" w:hAnsi="Segoe UI" w:cs="Segoe UI"/>
          <w:i/>
          <w:iCs/>
          <w:szCs w:val="22"/>
        </w:rPr>
      </w:pPr>
    </w:p>
    <w:p w14:paraId="2DA519E0" w14:textId="77777777" w:rsidR="00085AC1" w:rsidRPr="00A90314" w:rsidRDefault="00085AC1" w:rsidP="00A90314">
      <w:pPr>
        <w:rPr>
          <w:rFonts w:eastAsiaTheme="majorEastAsia" w:cstheme="minorHAnsi"/>
          <w:color w:val="FF0000"/>
          <w:szCs w:val="22"/>
        </w:rPr>
      </w:pP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00F3BEAF"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33EA4CB1"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3E073CF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40C08E2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3B715547"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339ECB8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1DAB29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5756D41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456002E4" w:rsidR="00CB753F"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EB5A5F0" w14:textId="77777777" w:rsidR="00F474A6" w:rsidRPr="001E0E15" w:rsidRDefault="003F3AB9" w:rsidP="00F474A6">
      <w:pPr>
        <w:pStyle w:val="ListParagraph"/>
        <w:ind w:left="-180"/>
        <w:rPr>
          <w:color w:val="FF0000"/>
        </w:rPr>
      </w:pPr>
      <w:bookmarkStart w:id="3" w:name="_Hlk129114964"/>
      <w:r w:rsidRPr="00F474A6">
        <w:rPr>
          <w:strike/>
          <w:color w:val="FF0000"/>
        </w:rPr>
        <w:t>AECOM Comment: Modeling comments are resolved in the detailed QA/QC spreadsheet that is submitted with this checklist.</w:t>
      </w:r>
      <w:r w:rsidRPr="00BB7497">
        <w:rPr>
          <w:color w:val="FF0000"/>
        </w:rPr>
        <w:t xml:space="preserve"> </w:t>
      </w:r>
      <w:r w:rsidR="00F474A6" w:rsidRPr="00F474A6">
        <w:t>Please ignore.</w:t>
      </w:r>
    </w:p>
    <w:bookmarkEnd w:id="3"/>
    <w:p w14:paraId="2B01E783" w14:textId="77777777" w:rsidR="00501D29" w:rsidRPr="00501D29" w:rsidRDefault="00501D29" w:rsidP="00501D29">
      <w:pPr>
        <w:pStyle w:val="ListParagraph"/>
        <w:numPr>
          <w:ilvl w:val="0"/>
          <w:numId w:val="24"/>
        </w:numPr>
        <w:rPr>
          <w:rFonts w:ascii="Segoe UI" w:eastAsiaTheme="majorEastAsia" w:hAnsi="Segoe UI" w:cs="Segoe UI"/>
          <w:szCs w:val="22"/>
        </w:rPr>
      </w:pPr>
      <w:r w:rsidRPr="00501D29">
        <w:rPr>
          <w:rFonts w:ascii="Segoe UI" w:eastAsiaTheme="majorEastAsia" w:hAnsi="Segoe UI" w:cs="Segoe UI"/>
          <w:szCs w:val="22"/>
        </w:rPr>
        <w:t>No comments</w:t>
      </w:r>
    </w:p>
    <w:p w14:paraId="2038DA89" w14:textId="7EDBE74D" w:rsidR="00B2499C" w:rsidRDefault="00B2499C" w:rsidP="00501D29"/>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E63EDF" w:rsidRDefault="007A627B" w:rsidP="00CD6B7A">
            <w:pPr>
              <w:pStyle w:val="Default"/>
              <w:jc w:val="right"/>
              <w:rPr>
                <w:rFonts w:ascii="Segoe UI" w:hAnsi="Segoe UI" w:cs="Segoe UI"/>
                <w:color w:val="auto"/>
                <w:sz w:val="20"/>
                <w:szCs w:val="20"/>
              </w:rPr>
            </w:pPr>
            <w:r w:rsidRPr="00E63EDF">
              <w:rPr>
                <w:rFonts w:ascii="Segoe UI" w:hAnsi="Segoe UI" w:cs="Segoe UI"/>
                <w:color w:val="auto"/>
                <w:sz w:val="20"/>
                <w:szCs w:val="20"/>
              </w:rPr>
              <w:t>24</w:t>
            </w:r>
            <w:r w:rsidR="00CD6B7A" w:rsidRPr="00E63EDF">
              <w:rPr>
                <w:rFonts w:ascii="Segoe UI" w:hAnsi="Segoe UI" w:cs="Segoe UI"/>
                <w:color w:val="auto"/>
                <w:sz w:val="20"/>
                <w:szCs w:val="20"/>
              </w:rPr>
              <w:t xml:space="preserve">-32 </w:t>
            </w:r>
          </w:p>
        </w:tc>
        <w:tc>
          <w:tcPr>
            <w:tcW w:w="1381" w:type="dxa"/>
            <w:vAlign w:val="center"/>
          </w:tcPr>
          <w:p w14:paraId="32791425" w14:textId="050477DA" w:rsidR="00A06DA2" w:rsidRPr="00E63EDF" w:rsidRDefault="00BE5622" w:rsidP="00425EA0">
            <w:pPr>
              <w:pStyle w:val="Default"/>
              <w:rPr>
                <w:rFonts w:ascii="Segoe UI" w:hAnsi="Segoe UI" w:cs="Segoe UI"/>
                <w:color w:val="auto"/>
                <w:sz w:val="20"/>
                <w:szCs w:val="20"/>
              </w:rPr>
            </w:pPr>
            <w:r w:rsidRPr="00E63EDF">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954D0DB"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21756E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765CF1E"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7308BC">
              <w:rPr>
                <w:rFonts w:ascii="Segoe UI" w:hAnsi="Segoe UI" w:cs="Segoe UI"/>
                <w:color w:val="auto"/>
                <w:sz w:val="20"/>
                <w:szCs w:val="20"/>
              </w:rPr>
              <w:t xml:space="preserve">Model runtime is reasonable (&lt; 12 hours, but dependent upon model </w:t>
            </w:r>
            <w:r w:rsidR="0038250E" w:rsidRPr="007308BC">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BFD8E0D" w14:textId="3C1A2568" w:rsidR="003F3AB9" w:rsidRPr="00BB7497" w:rsidRDefault="003F3AB9" w:rsidP="003F3AB9">
      <w:pPr>
        <w:pStyle w:val="ListParagraph"/>
        <w:ind w:left="-180"/>
        <w:rPr>
          <w:color w:val="FF0000"/>
        </w:rPr>
      </w:pPr>
      <w:bookmarkStart w:id="4" w:name="_Hlk129114982"/>
      <w:r w:rsidRPr="00F474A6">
        <w:rPr>
          <w:strike/>
          <w:color w:val="FF0000"/>
        </w:rPr>
        <w:t>AECOM Comment: Modeling comments are resolved in the detailed QA/QC spreadsheet that is submitted with this checklist.</w:t>
      </w:r>
      <w:r w:rsidRPr="00BB7497">
        <w:rPr>
          <w:color w:val="FF0000"/>
        </w:rPr>
        <w:t xml:space="preserve"> </w:t>
      </w:r>
      <w:r w:rsidR="00F474A6" w:rsidRPr="00F474A6">
        <w:t>Please ignore.</w:t>
      </w:r>
    </w:p>
    <w:bookmarkEnd w:id="4"/>
    <w:p w14:paraId="00C12293" w14:textId="200A92C1" w:rsidR="003F3AB9" w:rsidRDefault="003F3AB9" w:rsidP="003F3AB9"/>
    <w:p w14:paraId="50ACB4C1" w14:textId="2A4C1A38" w:rsidR="003F3AB9" w:rsidRDefault="003F3AB9" w:rsidP="003F3AB9">
      <w:pPr>
        <w:pStyle w:val="ListParagraph"/>
        <w:numPr>
          <w:ilvl w:val="0"/>
          <w:numId w:val="18"/>
        </w:numPr>
      </w:pPr>
      <w:r>
        <w:t xml:space="preserve">Model run times are fairly long. Consider breaking up further. </w:t>
      </w:r>
    </w:p>
    <w:p w14:paraId="08E8B7C7" w14:textId="482F7104" w:rsidR="00F474A6" w:rsidRPr="00F474A6" w:rsidRDefault="00F474A6" w:rsidP="00F474A6">
      <w:pPr>
        <w:pStyle w:val="ListParagraph"/>
        <w:rPr>
          <w:color w:val="FF0000"/>
        </w:rPr>
      </w:pPr>
      <w:r w:rsidRPr="00C40095">
        <w:rPr>
          <w:color w:val="FF0000"/>
        </w:rPr>
        <w:t>Agree run times are long</w:t>
      </w:r>
      <w:r w:rsidRPr="00767B74">
        <w:rPr>
          <w:color w:val="FF0000"/>
        </w:rPr>
        <w:t>. Modeling team has reviewed the location and concluded that best path forward is to avoid domain changes to the model at this time. The team has worked under the assumption  that the model run times mentioned in the BLE guidance document is a target preference and recommendation, but not a requirement since some model and/or BLE study areas may require longer runtimes (due to a variety of factors).  We will note this in our BLE report and AECOM PM will discuss in more detail with both TWDB staff and our modeling teams going forward</w:t>
      </w:r>
      <w:r>
        <w:rPr>
          <w:color w:val="FF0000"/>
        </w:rPr>
        <w:t>. Thank you for the comment.</w:t>
      </w:r>
    </w:p>
    <w:p w14:paraId="4496AB3D" w14:textId="77777777" w:rsidR="00CF6DB9" w:rsidRDefault="00CF6DB9" w:rsidP="00CF6DB9">
      <w:pPr>
        <w:ind w:left="36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E2927A" w:rsidR="003D3826" w:rsidRPr="00BA4E9D" w:rsidRDefault="00352ABA" w:rsidP="008D2C3C">
            <w:pPr>
              <w:pStyle w:val="Default"/>
              <w:rPr>
                <w:rFonts w:ascii="Segoe UI" w:hAnsi="Segoe UI" w:cs="Segoe UI"/>
                <w:color w:val="A6A6A6" w:themeColor="background1" w:themeShade="A6"/>
                <w:sz w:val="20"/>
                <w:szCs w:val="20"/>
              </w:rPr>
            </w:pPr>
            <w:r>
              <w:rPr>
                <w:rFonts w:ascii="Segoe UI" w:hAnsi="Segoe UI" w:cs="Segoe UI"/>
                <w:color w:val="auto"/>
                <w:sz w:val="20"/>
                <w:szCs w:val="20"/>
              </w:rPr>
              <w:t>USGS Gage 08080500</w:t>
            </w:r>
            <w:r w:rsidR="00AC1A05">
              <w:rPr>
                <w:rFonts w:ascii="Segoe UI" w:hAnsi="Segoe UI" w:cs="Segoe UI"/>
                <w:color w:val="auto"/>
                <w:sz w:val="20"/>
                <w:szCs w:val="20"/>
              </w:rPr>
              <w:t xml:space="preserve"> and Regression Analysis of 5 sub-basins </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07123D9" w:rsidR="00FA20EE" w:rsidRPr="007108EA" w:rsidRDefault="00FA20EE">
            <w:pPr>
              <w:pStyle w:val="Default"/>
              <w:rPr>
                <w:rFonts w:ascii="Segoe UI" w:hAnsi="Segoe UI" w:cs="Segoe UI"/>
                <w:i/>
                <w:color w:val="A6A6A6" w:themeColor="background1" w:themeShade="A6"/>
                <w:sz w:val="20"/>
                <w:szCs w:val="20"/>
              </w:rPr>
            </w:pPr>
          </w:p>
        </w:tc>
      </w:tr>
      <w:tr w:rsidR="00FA20EE" w14:paraId="79BD48BC" w14:textId="77777777" w:rsidTr="00425EA0">
        <w:trPr>
          <w:trHeight w:val="288"/>
        </w:trPr>
        <w:tc>
          <w:tcPr>
            <w:tcW w:w="10867" w:type="dxa"/>
            <w:gridSpan w:val="2"/>
            <w:vAlign w:val="center"/>
          </w:tcPr>
          <w:p w14:paraId="1D12EA90" w14:textId="19EA6F51" w:rsidR="00FA20EE" w:rsidRPr="00034D49" w:rsidRDefault="00AC1A05" w:rsidP="008D2C3C">
            <w:pPr>
              <w:pStyle w:val="Default"/>
              <w:rPr>
                <w:rFonts w:ascii="Segoe UI" w:hAnsi="Segoe UI" w:cs="Segoe UI"/>
                <w:color w:val="auto"/>
                <w:sz w:val="20"/>
                <w:szCs w:val="20"/>
              </w:rPr>
            </w:pPr>
            <w:r>
              <w:rPr>
                <w:rFonts w:ascii="Segoe UI" w:hAnsi="Segoe UI" w:cs="Segoe UI"/>
                <w:color w:val="auto"/>
                <w:sz w:val="20"/>
                <w:szCs w:val="20"/>
              </w:rPr>
              <w:t xml:space="preserve">Two USGS gages are located within the DMF4 work area, but only one (USGS 08080500) was used for flow validation due to the other having less than 10 years of data (USGS 08080505). Regression analysis of 5 other sub-basins within the basin were used to further validate flow within the area. </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16911FF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DA69BD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1CC77FD" w:rsidR="00BE5622" w:rsidRPr="002F2D49" w:rsidRDefault="00D9647C" w:rsidP="00425EA0">
            <w:pPr>
              <w:pStyle w:val="Default"/>
              <w:jc w:val="center"/>
              <w:rPr>
                <w:rFonts w:ascii="Segoe UI" w:hAnsi="Segoe UI" w:cs="Segoe UI"/>
                <w:color w:val="auto"/>
                <w:sz w:val="20"/>
                <w:szCs w:val="20"/>
              </w:rPr>
            </w:pPr>
            <w:bookmarkStart w:id="5"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5"/>
      <w:tr w:rsidR="00BE5622" w14:paraId="5B41B2D7" w14:textId="77777777" w:rsidTr="00425EA0">
        <w:trPr>
          <w:trHeight w:val="288"/>
        </w:trPr>
        <w:tc>
          <w:tcPr>
            <w:tcW w:w="619" w:type="dxa"/>
            <w:vAlign w:val="center"/>
          </w:tcPr>
          <w:p w14:paraId="200136E8" w14:textId="47CF0D03"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5C73EABB"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4D439F2F"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744589DC" w:rsidR="00115302" w:rsidRPr="002F2D49" w:rsidRDefault="003F3AB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213DC97A"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3FAFC016"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6737ED4D" w:rsidR="00664680" w:rsidRPr="002F2D49" w:rsidRDefault="003F3AB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835A40B"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C88A0EC" w:rsidR="00D50BD9" w:rsidRPr="002F2D49" w:rsidRDefault="00D9647C"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9F4B8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3A1EC025"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3EA0EFBF"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EDF9F42"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1BDAC80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EC87CF6"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660077F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F685F08"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3BA8D500"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3F3737C5"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30991016"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3AC5411" w14:textId="5D43E8DA" w:rsidR="003F3AB9" w:rsidRPr="00B61AC6" w:rsidRDefault="003F3AB9" w:rsidP="003F3AB9">
      <w:pPr>
        <w:pStyle w:val="ListParagraph"/>
        <w:ind w:left="0"/>
        <w:rPr>
          <w:color w:val="FF0000"/>
        </w:rPr>
      </w:pPr>
      <w:bookmarkStart w:id="6" w:name="_Hlk129115217"/>
      <w:r w:rsidRPr="00F474A6">
        <w:rPr>
          <w:strike/>
          <w:color w:val="FF0000"/>
        </w:rPr>
        <w:t>AECOM Comment: Modeling comments are resolved in the detailed QA/QC spreadsheet that is submitted with this checklist.</w:t>
      </w:r>
      <w:r w:rsidRPr="00B61AC6">
        <w:rPr>
          <w:color w:val="FF0000"/>
        </w:rPr>
        <w:t xml:space="preserve"> </w:t>
      </w:r>
      <w:r w:rsidR="00F474A6" w:rsidRPr="00F474A6">
        <w:t>Please ignore.</w:t>
      </w:r>
    </w:p>
    <w:p w14:paraId="7521CDFD" w14:textId="75A3C00D" w:rsidR="003F3AB9" w:rsidRDefault="003F3AB9" w:rsidP="003F3AB9">
      <w:pPr>
        <w:pStyle w:val="ListParagraph"/>
        <w:numPr>
          <w:ilvl w:val="0"/>
          <w:numId w:val="19"/>
        </w:numPr>
      </w:pPr>
      <w:r>
        <w:t xml:space="preserve">Found crossing profiles </w:t>
      </w:r>
      <w:r w:rsidR="007A6ABB">
        <w:t>with the 1%+ and 1%-</w:t>
      </w:r>
      <w:r>
        <w:t>.</w:t>
      </w:r>
    </w:p>
    <w:p w14:paraId="2CE85D7F" w14:textId="77777777" w:rsidR="003F3AB9" w:rsidRDefault="003F3AB9" w:rsidP="003F3AB9">
      <w:pPr>
        <w:pStyle w:val="ListParagraph"/>
        <w:numPr>
          <w:ilvl w:val="0"/>
          <w:numId w:val="19"/>
        </w:numPr>
      </w:pPr>
      <w:r>
        <w:t>Some WSEL tie-in issues found. Can find location in Database QC.</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5"/>
        <w:gridCol w:w="5395"/>
      </w:tblGrid>
      <w:tr w:rsidR="000E5EE5" w14:paraId="72F28389" w14:textId="77777777" w:rsidTr="00DC1A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Borders>
              <w:top w:val="none" w:sz="0" w:space="0" w:color="auto"/>
              <w:bottom w:val="none" w:sz="0" w:space="0" w:color="auto"/>
              <w:right w:val="none" w:sz="0" w:space="0" w:color="auto"/>
            </w:tcBorders>
          </w:tcPr>
          <w:bookmarkEnd w:id="6"/>
          <w:p w14:paraId="1CB5908A" w14:textId="77777777" w:rsidR="000E5EE5" w:rsidRPr="00C315AA" w:rsidRDefault="000E5EE5" w:rsidP="00DC1A11">
            <w:pPr>
              <w:jc w:val="center"/>
            </w:pPr>
            <w:r w:rsidRPr="00C315AA">
              <w:t>Review Comment</w:t>
            </w:r>
          </w:p>
        </w:tc>
        <w:tc>
          <w:tcPr>
            <w:tcW w:w="5395" w:type="dxa"/>
            <w:tcBorders>
              <w:top w:val="none" w:sz="0" w:space="0" w:color="auto"/>
              <w:left w:val="none" w:sz="0" w:space="0" w:color="auto"/>
              <w:bottom w:val="none" w:sz="0" w:space="0" w:color="auto"/>
            </w:tcBorders>
          </w:tcPr>
          <w:p w14:paraId="7C76C1B7" w14:textId="77777777" w:rsidR="000E5EE5" w:rsidRPr="00C315AA" w:rsidRDefault="000E5EE5" w:rsidP="00DC1A11">
            <w:pPr>
              <w:jc w:val="center"/>
              <w:cnfStyle w:val="100000000000" w:firstRow="1" w:lastRow="0" w:firstColumn="0" w:lastColumn="0" w:oddVBand="0" w:evenVBand="0" w:oddHBand="0" w:evenHBand="0" w:firstRowFirstColumn="0" w:firstRowLastColumn="0" w:lastRowFirstColumn="0" w:lastRowLastColumn="0"/>
              <w:rPr>
                <w:color w:val="FF0000"/>
              </w:rPr>
            </w:pPr>
            <w:r w:rsidRPr="00A704C4">
              <w:rPr>
                <w:color w:val="00B050"/>
              </w:rPr>
              <w:t>AECOM Response</w:t>
            </w:r>
          </w:p>
        </w:tc>
      </w:tr>
      <w:tr w:rsidR="000E5EE5" w14:paraId="5529DD67" w14:textId="77777777" w:rsidTr="00DC1A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5CAD1AED" w14:textId="1BC568C3" w:rsidR="000E5EE5" w:rsidRPr="00586BF8" w:rsidRDefault="000E5EE5" w:rsidP="00DC1A11">
            <w:pPr>
              <w:rPr>
                <w:b w:val="0"/>
                <w:bCs w:val="0"/>
              </w:rPr>
            </w:pPr>
            <w:r w:rsidRPr="00586BF8">
              <w:rPr>
                <w:b w:val="0"/>
                <w:bCs w:val="0"/>
              </w:rPr>
              <w:t>(</w:t>
            </w:r>
            <w:r>
              <w:rPr>
                <w:b w:val="0"/>
                <w:bCs w:val="0"/>
              </w:rPr>
              <w:t>1</w:t>
            </w:r>
            <w:r w:rsidRPr="00586BF8">
              <w:rPr>
                <w:b w:val="0"/>
                <w:bCs w:val="0"/>
              </w:rPr>
              <w:t>)</w:t>
            </w:r>
            <w:r>
              <w:rPr>
                <w:b w:val="0"/>
                <w:bCs w:val="0"/>
              </w:rPr>
              <w:t xml:space="preserve"> </w:t>
            </w:r>
            <w:r w:rsidRPr="000E5EE5">
              <w:rPr>
                <w:b w:val="0"/>
                <w:bCs w:val="0"/>
                <w:i/>
                <w:iCs/>
              </w:rPr>
              <w:t>Found crossing profiles with the 1%+ and 1%-.</w:t>
            </w:r>
          </w:p>
          <w:p w14:paraId="77EECF2F" w14:textId="77777777" w:rsidR="000E5EE5" w:rsidRDefault="000E5EE5" w:rsidP="00DC1A11">
            <w:pPr>
              <w:rPr>
                <w:color w:val="FF0000"/>
              </w:rPr>
            </w:pPr>
          </w:p>
        </w:tc>
        <w:tc>
          <w:tcPr>
            <w:tcW w:w="5395" w:type="dxa"/>
          </w:tcPr>
          <w:p w14:paraId="55619AE2" w14:textId="77777777" w:rsidR="000E5EE5" w:rsidRDefault="00FC09D9" w:rsidP="00FC09D9">
            <w:pPr>
              <w:cnfStyle w:val="000000100000" w:firstRow="0" w:lastRow="0" w:firstColumn="0" w:lastColumn="0" w:oddVBand="0" w:evenVBand="0" w:oddHBand="1" w:evenHBand="0" w:firstRowFirstColumn="0" w:firstRowLastColumn="0" w:lastRowFirstColumn="0" w:lastRowLastColumn="0"/>
              <w:rPr>
                <w:color w:val="FF0000"/>
              </w:rPr>
            </w:pPr>
            <w:r>
              <w:rPr>
                <w:color w:val="FF0000"/>
              </w:rPr>
              <w:t xml:space="preserve">We did not find any </w:t>
            </w:r>
            <w:r w:rsidR="008F3BF2" w:rsidRPr="00F474A6">
              <w:rPr>
                <w:color w:val="FF0000"/>
              </w:rPr>
              <w:t>locations of crossi</w:t>
            </w:r>
            <w:r>
              <w:rPr>
                <w:color w:val="FF0000"/>
              </w:rPr>
              <w:t xml:space="preserve">ng profiles for the 1%+ and 1%- called out in the comment shapefile.  We ran a raster comparison between the two WSEL raster grids and see some very minor locations within small ponded areas.  With the final model submittal/edits, we will look at adding </w:t>
            </w:r>
            <w:proofErr w:type="spellStart"/>
            <w:r>
              <w:rPr>
                <w:color w:val="FF0000"/>
              </w:rPr>
              <w:t>breaklines</w:t>
            </w:r>
            <w:proofErr w:type="spellEnd"/>
            <w:r>
              <w:rPr>
                <w:color w:val="FF0000"/>
              </w:rPr>
              <w:t>, along with cell refinement in the areas, to eliminate these small problem areas between the two profiles.</w:t>
            </w:r>
          </w:p>
          <w:p w14:paraId="6BAC916E" w14:textId="77777777" w:rsidR="00B17FB2" w:rsidRDefault="00B17FB2" w:rsidP="00FC09D9">
            <w:pPr>
              <w:cnfStyle w:val="000000100000" w:firstRow="0" w:lastRow="0" w:firstColumn="0" w:lastColumn="0" w:oddVBand="0" w:evenVBand="0" w:oddHBand="1" w:evenHBand="0" w:firstRowFirstColumn="0" w:firstRowLastColumn="0" w:lastRowFirstColumn="0" w:lastRowLastColumn="0"/>
              <w:rPr>
                <w:color w:val="FF0000"/>
              </w:rPr>
            </w:pPr>
          </w:p>
          <w:p w14:paraId="1F8F3D28" w14:textId="5CF29E60" w:rsidR="00B17FB2" w:rsidRPr="00B17FB2" w:rsidRDefault="00B17FB2" w:rsidP="00CA3CB1">
            <w:pPr>
              <w:cnfStyle w:val="000000100000" w:firstRow="0" w:lastRow="0" w:firstColumn="0" w:lastColumn="0" w:oddVBand="0" w:evenVBand="0" w:oddHBand="1" w:evenHBand="0" w:firstRowFirstColumn="0" w:firstRowLastColumn="0" w:lastRowFirstColumn="0" w:lastRowLastColumn="0"/>
              <w:rPr>
                <w:color w:val="FF0000"/>
              </w:rPr>
            </w:pPr>
            <w:r>
              <w:rPr>
                <w:color w:val="FF0000"/>
              </w:rPr>
              <w:t>We spot checked several crucial locations in the model, the inflow between DMFB3 area to DMFB4 area, the outflow from DMFB4 area to the downstream HUC8, and at the USGS Gage. We found no crossing profiles for the 1%+ and 1%- flow hydrographs. There are some spots that we found that had crossing profiles</w:t>
            </w:r>
            <w:r w:rsidR="00CA3CB1">
              <w:rPr>
                <w:color w:val="FF0000"/>
              </w:rPr>
              <w:t xml:space="preserve"> (flow)</w:t>
            </w:r>
            <w:r>
              <w:rPr>
                <w:color w:val="FF0000"/>
              </w:rPr>
              <w:t xml:space="preserve">, which were at the locations where a profile line was drawn to be used for the regression analysis comparison. However, the </w:t>
            </w:r>
            <w:r w:rsidR="00CA3CB1">
              <w:rPr>
                <w:color w:val="FF0000"/>
              </w:rPr>
              <w:t>time steps</w:t>
            </w:r>
            <w:r>
              <w:rPr>
                <w:color w:val="FF0000"/>
              </w:rPr>
              <w:t xml:space="preserve"> where the hyd</w:t>
            </w:r>
            <w:r w:rsidR="00CA3CB1">
              <w:rPr>
                <w:color w:val="FF0000"/>
              </w:rPr>
              <w:t>rograph had crossing profiles were</w:t>
            </w:r>
            <w:r>
              <w:rPr>
                <w:color w:val="FF0000"/>
              </w:rPr>
              <w:t xml:space="preserve"> not at the peaks, but at points in the model simulation where backflow from the main stem causes the flow direction to change. This is more common at lower frequency storms, which explains why there </w:t>
            </w:r>
            <w:r w:rsidR="00BF5510">
              <w:rPr>
                <w:color w:val="FF0000"/>
              </w:rPr>
              <w:t>are</w:t>
            </w:r>
            <w:r>
              <w:rPr>
                <w:color w:val="FF0000"/>
              </w:rPr>
              <w:t xml:space="preserve"> crossing profiles during the simulation near the confluence of the tributar</w:t>
            </w:r>
            <w:bookmarkStart w:id="7" w:name="_GoBack"/>
            <w:bookmarkEnd w:id="7"/>
            <w:r>
              <w:rPr>
                <w:color w:val="FF0000"/>
              </w:rPr>
              <w:t xml:space="preserve">ies and the main stem. </w:t>
            </w:r>
            <w:r>
              <w:rPr>
                <w:color w:val="FF0000"/>
              </w:rPr>
              <w:br/>
            </w:r>
          </w:p>
        </w:tc>
      </w:tr>
      <w:tr w:rsidR="00EF2D09" w14:paraId="7FB7C533" w14:textId="77777777" w:rsidTr="00DC1A11">
        <w:tc>
          <w:tcPr>
            <w:cnfStyle w:val="001000000000" w:firstRow="0" w:lastRow="0" w:firstColumn="1" w:lastColumn="0" w:oddVBand="0" w:evenVBand="0" w:oddHBand="0" w:evenHBand="0" w:firstRowFirstColumn="0" w:firstRowLastColumn="0" w:lastRowFirstColumn="0" w:lastRowLastColumn="0"/>
            <w:tcW w:w="5395" w:type="dxa"/>
          </w:tcPr>
          <w:p w14:paraId="7D4DF6A3" w14:textId="3E30CE7F" w:rsidR="00EF2D09" w:rsidRPr="00EF2D09" w:rsidRDefault="00EF2D09" w:rsidP="00DC1A11">
            <w:pPr>
              <w:rPr>
                <w:b w:val="0"/>
                <w:bCs w:val="0"/>
                <w:i/>
                <w:iCs/>
              </w:rPr>
            </w:pPr>
            <w:r>
              <w:rPr>
                <w:b w:val="0"/>
                <w:bCs w:val="0"/>
              </w:rPr>
              <w:t xml:space="preserve">(2) </w:t>
            </w:r>
            <w:r>
              <w:rPr>
                <w:b w:val="0"/>
                <w:bCs w:val="0"/>
                <w:i/>
                <w:iCs/>
              </w:rPr>
              <w:t>Some WSEL tie-in issues found. Can find location in Database QC.</w:t>
            </w:r>
          </w:p>
        </w:tc>
        <w:tc>
          <w:tcPr>
            <w:tcW w:w="5395" w:type="dxa"/>
          </w:tcPr>
          <w:p w14:paraId="32FBC4C0" w14:textId="30AF66CA" w:rsidR="00EF2D09" w:rsidRPr="00A704C4" w:rsidRDefault="00EF2D09" w:rsidP="00DC1A11">
            <w:pPr>
              <w:cnfStyle w:val="000000000000" w:firstRow="0" w:lastRow="0" w:firstColumn="0" w:lastColumn="0" w:oddVBand="0" w:evenVBand="0" w:oddHBand="0" w:evenHBand="0" w:firstRowFirstColumn="0" w:firstRowLastColumn="0" w:lastRowFirstColumn="0" w:lastRowLastColumn="0"/>
              <w:rPr>
                <w:color w:val="00B050"/>
              </w:rPr>
            </w:pPr>
            <w:r w:rsidRPr="00F474A6">
              <w:rPr>
                <w:color w:val="FF0000"/>
              </w:rPr>
              <w:t xml:space="preserve">WSEL tie-in issues will be </w:t>
            </w:r>
            <w:r w:rsidR="00A722A4" w:rsidRPr="00F474A6">
              <w:rPr>
                <w:color w:val="FF0000"/>
              </w:rPr>
              <w:t>corrected in final deliverable.</w:t>
            </w:r>
            <w:r w:rsidR="00F474A6">
              <w:rPr>
                <w:color w:val="FF0000"/>
              </w:rPr>
              <w:t xml:space="preserve"> Any that occur within overlap of model domains are expected to be ironed out during mapping.</w:t>
            </w:r>
          </w:p>
        </w:tc>
      </w:tr>
    </w:tbl>
    <w:p w14:paraId="40E5DE56" w14:textId="68300464" w:rsidR="00BE5622" w:rsidRDefault="00BE5622" w:rsidP="005E1300"/>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ADC56A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5DCC4273"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7552B94" w14:textId="60BA4EFA" w:rsidR="003F3AB9" w:rsidRDefault="003F3AB9" w:rsidP="00EA589A">
      <w:pPr>
        <w:pStyle w:val="ListParagraph"/>
        <w:numPr>
          <w:ilvl w:val="0"/>
          <w:numId w:val="25"/>
        </w:numPr>
      </w:pPr>
      <w:bookmarkStart w:id="8" w:name="_Hlk129115235"/>
      <w:r>
        <w:t xml:space="preserve">Note: All Database and Mapping Comments will be included in DMFB1 QC Document. </w:t>
      </w:r>
      <w:bookmarkEnd w:id="8"/>
    </w:p>
    <w:p w14:paraId="3E55E9D6" w14:textId="00F88F89" w:rsidR="00F474A6" w:rsidRDefault="00F474A6" w:rsidP="00F474A6">
      <w:pPr>
        <w:pStyle w:val="ListParagraph"/>
      </w:pPr>
      <w:r w:rsidRPr="00767B74">
        <w:rPr>
          <w:color w:val="FF0000"/>
        </w:rPr>
        <w:t>See responses added to shapefile, as well as other responses provided in the DMFB1 QC document Section 7.</w:t>
      </w:r>
    </w:p>
    <w:p w14:paraId="433F81C9" w14:textId="5FE302CA" w:rsidR="00221AB5" w:rsidRPr="003F3AB9" w:rsidRDefault="00221AB5" w:rsidP="003F3AB9">
      <w:p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D53B906"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47E42D5A"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22919B28"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5041ED81"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1A5CBD54"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218643C7" w:rsidR="00A36A60" w:rsidRPr="00BE22B9" w:rsidRDefault="007308BC"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16B56520"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6E9CFB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1765AE4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32DBD0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35D6EDD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0A841EC" w14:textId="730FCFED" w:rsidR="00501D29" w:rsidRPr="00B61AC6" w:rsidRDefault="00501D29" w:rsidP="00501D29">
      <w:pPr>
        <w:pStyle w:val="ListParagraph"/>
        <w:ind w:left="0"/>
        <w:rPr>
          <w:color w:val="FF0000"/>
        </w:rPr>
      </w:pPr>
      <w:r w:rsidRPr="00F474A6">
        <w:rPr>
          <w:strike/>
          <w:color w:val="FF0000"/>
        </w:rPr>
        <w:t>AECOM Comment: Modeling comments are resolved in the detailed QA/QC spreadsheet that is submitted with this checklist.</w:t>
      </w:r>
      <w:r w:rsidRPr="00B61AC6">
        <w:rPr>
          <w:color w:val="FF0000"/>
        </w:rPr>
        <w:t xml:space="preserve"> </w:t>
      </w:r>
      <w:r w:rsidR="00F474A6" w:rsidRPr="00F474A6">
        <w:t>Please ignore.</w:t>
      </w: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proofErr w:type="spellStart"/>
            <w:r>
              <w:rPr>
                <w:rFonts w:ascii="Segoe UI" w:hAnsi="Segoe UI" w:cs="Segoe UI"/>
                <w:color w:val="auto"/>
                <w:sz w:val="22"/>
                <w:szCs w:val="22"/>
              </w:rPr>
              <w:t>Seyoum</w:t>
            </w:r>
            <w:proofErr w:type="spellEnd"/>
            <w:r>
              <w:rPr>
                <w:rFonts w:ascii="Segoe UI" w:hAnsi="Segoe UI" w:cs="Segoe UI"/>
                <w:color w:val="auto"/>
                <w:sz w:val="22"/>
                <w:szCs w:val="22"/>
              </w:rPr>
              <w:t xml:space="preserve"> </w:t>
            </w:r>
            <w:proofErr w:type="spellStart"/>
            <w:r>
              <w:rPr>
                <w:rFonts w:ascii="Segoe UI" w:hAnsi="Segoe UI" w:cs="Segoe UI"/>
                <w:color w:val="auto"/>
                <w:sz w:val="22"/>
                <w:szCs w:val="22"/>
              </w:rPr>
              <w:t>Asamenaw</w:t>
            </w:r>
            <w:proofErr w:type="spellEnd"/>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1CD8347E"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0</w:t>
            </w:r>
            <w:r w:rsidR="00D9647C">
              <w:rPr>
                <w:rFonts w:ascii="Segoe UI" w:hAnsi="Segoe UI" w:cs="Segoe UI"/>
                <w:color w:val="auto"/>
                <w:sz w:val="22"/>
                <w:szCs w:val="22"/>
              </w:rPr>
              <w:t>2</w:t>
            </w:r>
            <w:r>
              <w:rPr>
                <w:rFonts w:ascii="Segoe UI" w:hAnsi="Segoe UI" w:cs="Segoe UI"/>
                <w:color w:val="auto"/>
                <w:sz w:val="22"/>
                <w:szCs w:val="22"/>
              </w:rPr>
              <w:t>/</w:t>
            </w:r>
            <w:r w:rsidR="00D9647C">
              <w:rPr>
                <w:rFonts w:ascii="Segoe UI" w:hAnsi="Segoe UI" w:cs="Segoe UI"/>
                <w:color w:val="auto"/>
                <w:sz w:val="22"/>
                <w:szCs w:val="22"/>
              </w:rPr>
              <w:t>06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13AC7A71" w:rsidR="00F474AB" w:rsidRDefault="00E63EDF" w:rsidP="00425EA0">
            <w:pPr>
              <w:pStyle w:val="Default"/>
              <w:spacing w:after="120"/>
              <w:rPr>
                <w:rFonts w:ascii="Segoe UI" w:hAnsi="Segoe UI" w:cs="Segoe UI"/>
                <w:color w:val="auto"/>
                <w:sz w:val="22"/>
                <w:szCs w:val="22"/>
              </w:rPr>
            </w:pPr>
            <w:r>
              <w:rPr>
                <w:rFonts w:ascii="Segoe UI" w:hAnsi="Segoe UI" w:cs="Segoe UI"/>
                <w:color w:val="auto"/>
                <w:sz w:val="22"/>
                <w:szCs w:val="22"/>
              </w:rPr>
              <w:t>06/20/2023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30"/>
      <w:footerReference w:type="default" r:id="rId31"/>
      <w:footerReference w:type="first" r:id="rId32"/>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F00985" w14:textId="77777777" w:rsidR="007772F4" w:rsidRDefault="007772F4" w:rsidP="00F474AB">
      <w:r>
        <w:separator/>
      </w:r>
    </w:p>
  </w:endnote>
  <w:endnote w:type="continuationSeparator" w:id="0">
    <w:p w14:paraId="028D5DD4" w14:textId="77777777" w:rsidR="007772F4" w:rsidRDefault="007772F4" w:rsidP="00F474AB">
      <w:r>
        <w:continuationSeparator/>
      </w:r>
    </w:p>
  </w:endnote>
  <w:endnote w:type="continuationNotice" w:id="1">
    <w:p w14:paraId="562E6B67" w14:textId="77777777" w:rsidR="007772F4" w:rsidRDefault="007772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AF131D" w:rsidRPr="00F474AB" w:rsidRDefault="00AF131D"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A3CB1">
              <w:rPr>
                <w:rFonts w:ascii="Segoe UI" w:hAnsi="Segoe UI" w:cs="Segoe UI"/>
                <w:b/>
                <w:bCs/>
                <w:noProof/>
                <w:sz w:val="18"/>
                <w:szCs w:val="18"/>
              </w:rPr>
              <w:t>22</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A3CB1">
              <w:rPr>
                <w:rFonts w:ascii="Segoe UI" w:hAnsi="Segoe UI" w:cs="Segoe UI"/>
                <w:b/>
                <w:bCs/>
                <w:noProof/>
                <w:sz w:val="18"/>
                <w:szCs w:val="18"/>
              </w:rPr>
              <w:t>22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AF131D" w:rsidRPr="00527F5A" w:rsidRDefault="00AF131D"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A3CB1">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A3CB1">
      <w:rPr>
        <w:rFonts w:ascii="Segoe UI" w:hAnsi="Segoe UI" w:cs="Segoe UI"/>
        <w:b/>
        <w:bCs/>
        <w:noProof/>
        <w:sz w:val="18"/>
        <w:szCs w:val="18"/>
      </w:rPr>
      <w:t>22</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C3E9A0" w14:textId="77777777" w:rsidR="007772F4" w:rsidRDefault="007772F4" w:rsidP="00F474AB">
      <w:r>
        <w:separator/>
      </w:r>
    </w:p>
  </w:footnote>
  <w:footnote w:type="continuationSeparator" w:id="0">
    <w:p w14:paraId="40E91450" w14:textId="77777777" w:rsidR="007772F4" w:rsidRDefault="007772F4" w:rsidP="00F474AB">
      <w:r>
        <w:continuationSeparator/>
      </w:r>
    </w:p>
  </w:footnote>
  <w:footnote w:type="continuationNotice" w:id="1">
    <w:p w14:paraId="1A9857C3" w14:textId="77777777" w:rsidR="007772F4" w:rsidRDefault="007772F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AF131D" w:rsidRPr="00527F5A" w:rsidRDefault="00AF131D"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86D6318C"/>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3E640986"/>
    <w:lvl w:ilvl="0">
      <w:start w:val="1"/>
      <w:numFmt w:val="bullet"/>
      <w:pStyle w:val="ListBullet2"/>
      <w:lvlText w:val=""/>
      <w:lvlJc w:val="left"/>
      <w:pPr>
        <w:tabs>
          <w:tab w:val="num" w:pos="720"/>
        </w:tabs>
        <w:ind w:left="720" w:hanging="360"/>
      </w:pPr>
      <w:rPr>
        <w:rFonts w:ascii="Symbol" w:hAnsi="Symbol" w:hint="default"/>
      </w:rPr>
    </w:lvl>
  </w:abstractNum>
  <w:abstractNum w:abstractNumId="2">
    <w:nsid w:val="FFFFFF89"/>
    <w:multiLevelType w:val="singleLevel"/>
    <w:tmpl w:val="337C8E56"/>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31B4C46"/>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09F440E"/>
    <w:multiLevelType w:val="hybridMultilevel"/>
    <w:tmpl w:val="1DA80F86"/>
    <w:lvl w:ilvl="0" w:tplc="4C76CF72">
      <w:start w:val="1"/>
      <w:numFmt w:val="decimal"/>
      <w:lvlText w:val="%1."/>
      <w:lvlJc w:val="left"/>
      <w:pPr>
        <w:ind w:left="1350" w:hanging="360"/>
      </w:pPr>
      <w:rPr>
        <w:rFonts w:eastAsia="Times New Roman" w:cs="Times New Roman" w:hint="default"/>
        <w:b/>
        <w:color w:val="auto"/>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6">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18E66900"/>
    <w:multiLevelType w:val="hybridMultilevel"/>
    <w:tmpl w:val="262AA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F70BFB"/>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1D7136C2"/>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594900"/>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3D2A3826"/>
    <w:multiLevelType w:val="hybridMultilevel"/>
    <w:tmpl w:val="C0168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22A7AAE"/>
    <w:multiLevelType w:val="hybridMultilevel"/>
    <w:tmpl w:val="D040DC04"/>
    <w:lvl w:ilvl="0" w:tplc="4C76CF72">
      <w:start w:val="1"/>
      <w:numFmt w:val="decimal"/>
      <w:lvlText w:val="%1."/>
      <w:lvlJc w:val="left"/>
      <w:pPr>
        <w:ind w:left="720" w:hanging="360"/>
      </w:pPr>
      <w:rPr>
        <w:rFonts w:eastAsia="Times New Roman" w:cs="Times New Roman"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9">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3">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nsid w:val="66732849"/>
    <w:multiLevelType w:val="hybridMultilevel"/>
    <w:tmpl w:val="6DA4B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7">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4"/>
  </w:num>
  <w:num w:numId="2">
    <w:abstractNumId w:val="26"/>
  </w:num>
  <w:num w:numId="3">
    <w:abstractNumId w:val="20"/>
  </w:num>
  <w:num w:numId="4">
    <w:abstractNumId w:val="9"/>
  </w:num>
  <w:num w:numId="5">
    <w:abstractNumId w:val="7"/>
  </w:num>
  <w:num w:numId="6">
    <w:abstractNumId w:val="23"/>
  </w:num>
  <w:num w:numId="7">
    <w:abstractNumId w:val="8"/>
  </w:num>
  <w:num w:numId="8">
    <w:abstractNumId w:val="19"/>
  </w:num>
  <w:num w:numId="9">
    <w:abstractNumId w:val="21"/>
  </w:num>
  <w:num w:numId="10">
    <w:abstractNumId w:val="14"/>
  </w:num>
  <w:num w:numId="11">
    <w:abstractNumId w:val="6"/>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22"/>
  </w:num>
  <w:num w:numId="15">
    <w:abstractNumId w:val="27"/>
  </w:num>
  <w:num w:numId="16">
    <w:abstractNumId w:val="18"/>
  </w:num>
  <w:num w:numId="17">
    <w:abstractNumId w:val="16"/>
  </w:num>
  <w:num w:numId="18">
    <w:abstractNumId w:val="10"/>
  </w:num>
  <w:num w:numId="19">
    <w:abstractNumId w:val="12"/>
  </w:num>
  <w:num w:numId="20">
    <w:abstractNumId w:val="17"/>
  </w:num>
  <w:num w:numId="21">
    <w:abstractNumId w:val="5"/>
  </w:num>
  <w:num w:numId="22">
    <w:abstractNumId w:val="11"/>
  </w:num>
  <w:num w:numId="23">
    <w:abstractNumId w:val="13"/>
  </w:num>
  <w:num w:numId="24">
    <w:abstractNumId w:val="3"/>
  </w:num>
  <w:num w:numId="25">
    <w:abstractNumId w:val="24"/>
  </w:num>
  <w:num w:numId="26">
    <w:abstractNumId w:val="2"/>
  </w:num>
  <w:num w:numId="27">
    <w:abstractNumId w:val="1"/>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5B97"/>
    <w:rsid w:val="000263D1"/>
    <w:rsid w:val="00026E05"/>
    <w:rsid w:val="00034D49"/>
    <w:rsid w:val="00035B2E"/>
    <w:rsid w:val="000428F4"/>
    <w:rsid w:val="00045596"/>
    <w:rsid w:val="000458BD"/>
    <w:rsid w:val="00047DF7"/>
    <w:rsid w:val="000533A4"/>
    <w:rsid w:val="0005516F"/>
    <w:rsid w:val="0007180B"/>
    <w:rsid w:val="00074565"/>
    <w:rsid w:val="000819CF"/>
    <w:rsid w:val="00082349"/>
    <w:rsid w:val="00085AC1"/>
    <w:rsid w:val="00093F84"/>
    <w:rsid w:val="00097BD3"/>
    <w:rsid w:val="000A18E7"/>
    <w:rsid w:val="000A261A"/>
    <w:rsid w:val="000A464C"/>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47C3"/>
    <w:rsid w:val="000D5DEC"/>
    <w:rsid w:val="000E5EE5"/>
    <w:rsid w:val="000F1037"/>
    <w:rsid w:val="000F3929"/>
    <w:rsid w:val="000F3DB3"/>
    <w:rsid w:val="000F5DBD"/>
    <w:rsid w:val="000F6511"/>
    <w:rsid w:val="00106BB6"/>
    <w:rsid w:val="001135FF"/>
    <w:rsid w:val="00115302"/>
    <w:rsid w:val="00117512"/>
    <w:rsid w:val="00117AFC"/>
    <w:rsid w:val="001217D2"/>
    <w:rsid w:val="001240BE"/>
    <w:rsid w:val="001269B5"/>
    <w:rsid w:val="001271DA"/>
    <w:rsid w:val="00130CB4"/>
    <w:rsid w:val="00131644"/>
    <w:rsid w:val="0013500F"/>
    <w:rsid w:val="00135792"/>
    <w:rsid w:val="001365D3"/>
    <w:rsid w:val="00136D60"/>
    <w:rsid w:val="00137970"/>
    <w:rsid w:val="00140BE0"/>
    <w:rsid w:val="00142CCC"/>
    <w:rsid w:val="00143D71"/>
    <w:rsid w:val="00143E4D"/>
    <w:rsid w:val="00147B61"/>
    <w:rsid w:val="001570DD"/>
    <w:rsid w:val="00160536"/>
    <w:rsid w:val="0016356C"/>
    <w:rsid w:val="00163F5A"/>
    <w:rsid w:val="0016438C"/>
    <w:rsid w:val="00164D63"/>
    <w:rsid w:val="001666EB"/>
    <w:rsid w:val="00175757"/>
    <w:rsid w:val="001762FB"/>
    <w:rsid w:val="001806D0"/>
    <w:rsid w:val="001864D2"/>
    <w:rsid w:val="001901B3"/>
    <w:rsid w:val="00190D7D"/>
    <w:rsid w:val="00194CEC"/>
    <w:rsid w:val="001958DF"/>
    <w:rsid w:val="001A2373"/>
    <w:rsid w:val="001A37A5"/>
    <w:rsid w:val="001A3B59"/>
    <w:rsid w:val="001A6CB3"/>
    <w:rsid w:val="001B2575"/>
    <w:rsid w:val="001C1963"/>
    <w:rsid w:val="001C60B8"/>
    <w:rsid w:val="001C78C9"/>
    <w:rsid w:val="001D44D9"/>
    <w:rsid w:val="001D4A9B"/>
    <w:rsid w:val="001D7BCF"/>
    <w:rsid w:val="001E453C"/>
    <w:rsid w:val="001F1F86"/>
    <w:rsid w:val="001F5F4B"/>
    <w:rsid w:val="001F7CE8"/>
    <w:rsid w:val="002021DB"/>
    <w:rsid w:val="002045AF"/>
    <w:rsid w:val="00207782"/>
    <w:rsid w:val="00207B97"/>
    <w:rsid w:val="00211A57"/>
    <w:rsid w:val="00221AB5"/>
    <w:rsid w:val="0022270F"/>
    <w:rsid w:val="002233FD"/>
    <w:rsid w:val="00223522"/>
    <w:rsid w:val="00231610"/>
    <w:rsid w:val="00233129"/>
    <w:rsid w:val="00240102"/>
    <w:rsid w:val="0024015A"/>
    <w:rsid w:val="002405EA"/>
    <w:rsid w:val="002407F4"/>
    <w:rsid w:val="00240899"/>
    <w:rsid w:val="00240CEB"/>
    <w:rsid w:val="00246DAC"/>
    <w:rsid w:val="00252136"/>
    <w:rsid w:val="0025517B"/>
    <w:rsid w:val="0025751E"/>
    <w:rsid w:val="00257CCF"/>
    <w:rsid w:val="00263FD8"/>
    <w:rsid w:val="002712E1"/>
    <w:rsid w:val="0027274A"/>
    <w:rsid w:val="00273677"/>
    <w:rsid w:val="002744BA"/>
    <w:rsid w:val="00280831"/>
    <w:rsid w:val="00282B41"/>
    <w:rsid w:val="0028725B"/>
    <w:rsid w:val="002879F6"/>
    <w:rsid w:val="00295027"/>
    <w:rsid w:val="00296F1A"/>
    <w:rsid w:val="0029711F"/>
    <w:rsid w:val="002A0814"/>
    <w:rsid w:val="002A213D"/>
    <w:rsid w:val="002B27B6"/>
    <w:rsid w:val="002B2A71"/>
    <w:rsid w:val="002B2FB7"/>
    <w:rsid w:val="002B4360"/>
    <w:rsid w:val="002B4BBB"/>
    <w:rsid w:val="002B5D91"/>
    <w:rsid w:val="002C2159"/>
    <w:rsid w:val="002C2FD7"/>
    <w:rsid w:val="002C780C"/>
    <w:rsid w:val="002D0044"/>
    <w:rsid w:val="002D13CD"/>
    <w:rsid w:val="002D1626"/>
    <w:rsid w:val="002D5BBD"/>
    <w:rsid w:val="002E0853"/>
    <w:rsid w:val="002E265E"/>
    <w:rsid w:val="002E4703"/>
    <w:rsid w:val="002F0013"/>
    <w:rsid w:val="002F2B25"/>
    <w:rsid w:val="002F3E72"/>
    <w:rsid w:val="002F4A02"/>
    <w:rsid w:val="002F61A2"/>
    <w:rsid w:val="002F6E82"/>
    <w:rsid w:val="00301748"/>
    <w:rsid w:val="003039B7"/>
    <w:rsid w:val="00305995"/>
    <w:rsid w:val="0030789B"/>
    <w:rsid w:val="00307F1A"/>
    <w:rsid w:val="0031244F"/>
    <w:rsid w:val="00312742"/>
    <w:rsid w:val="0031310A"/>
    <w:rsid w:val="003134C6"/>
    <w:rsid w:val="00313E18"/>
    <w:rsid w:val="00314F77"/>
    <w:rsid w:val="00317839"/>
    <w:rsid w:val="00320C7F"/>
    <w:rsid w:val="00321119"/>
    <w:rsid w:val="003231A9"/>
    <w:rsid w:val="0032390F"/>
    <w:rsid w:val="003276FE"/>
    <w:rsid w:val="00330C92"/>
    <w:rsid w:val="00333157"/>
    <w:rsid w:val="0033467A"/>
    <w:rsid w:val="0033558F"/>
    <w:rsid w:val="00342585"/>
    <w:rsid w:val="003427F8"/>
    <w:rsid w:val="00342D4C"/>
    <w:rsid w:val="003438A7"/>
    <w:rsid w:val="003447D4"/>
    <w:rsid w:val="003477EB"/>
    <w:rsid w:val="003517BB"/>
    <w:rsid w:val="00352ABA"/>
    <w:rsid w:val="00353931"/>
    <w:rsid w:val="003548DF"/>
    <w:rsid w:val="00355BB4"/>
    <w:rsid w:val="003615E6"/>
    <w:rsid w:val="003621D3"/>
    <w:rsid w:val="003661C8"/>
    <w:rsid w:val="00366F9A"/>
    <w:rsid w:val="00371B5B"/>
    <w:rsid w:val="00372545"/>
    <w:rsid w:val="00373D75"/>
    <w:rsid w:val="00377D21"/>
    <w:rsid w:val="0038250E"/>
    <w:rsid w:val="00382FEE"/>
    <w:rsid w:val="00384854"/>
    <w:rsid w:val="00392DA8"/>
    <w:rsid w:val="00395FA3"/>
    <w:rsid w:val="00397A32"/>
    <w:rsid w:val="00397D47"/>
    <w:rsid w:val="003A1530"/>
    <w:rsid w:val="003A3CD6"/>
    <w:rsid w:val="003A5C57"/>
    <w:rsid w:val="003A6D11"/>
    <w:rsid w:val="003A7115"/>
    <w:rsid w:val="003A722D"/>
    <w:rsid w:val="003B2DE9"/>
    <w:rsid w:val="003B5334"/>
    <w:rsid w:val="003C05C5"/>
    <w:rsid w:val="003C3507"/>
    <w:rsid w:val="003C43C1"/>
    <w:rsid w:val="003C4910"/>
    <w:rsid w:val="003C4E63"/>
    <w:rsid w:val="003C5F07"/>
    <w:rsid w:val="003C6A86"/>
    <w:rsid w:val="003C6DE7"/>
    <w:rsid w:val="003D0AE1"/>
    <w:rsid w:val="003D3826"/>
    <w:rsid w:val="003D4D87"/>
    <w:rsid w:val="003D539A"/>
    <w:rsid w:val="003D5493"/>
    <w:rsid w:val="003E42D6"/>
    <w:rsid w:val="003F0D0C"/>
    <w:rsid w:val="003F19BE"/>
    <w:rsid w:val="003F2785"/>
    <w:rsid w:val="003F27E1"/>
    <w:rsid w:val="003F3AB9"/>
    <w:rsid w:val="003F4CC4"/>
    <w:rsid w:val="003F5211"/>
    <w:rsid w:val="00400886"/>
    <w:rsid w:val="00413D15"/>
    <w:rsid w:val="00420586"/>
    <w:rsid w:val="00420B50"/>
    <w:rsid w:val="00421001"/>
    <w:rsid w:val="0042225C"/>
    <w:rsid w:val="00425EA0"/>
    <w:rsid w:val="00426A50"/>
    <w:rsid w:val="00426D75"/>
    <w:rsid w:val="00432C3F"/>
    <w:rsid w:val="004353A3"/>
    <w:rsid w:val="00435B4A"/>
    <w:rsid w:val="004366DC"/>
    <w:rsid w:val="00437434"/>
    <w:rsid w:val="004533E2"/>
    <w:rsid w:val="00454FEA"/>
    <w:rsid w:val="004664AB"/>
    <w:rsid w:val="00474124"/>
    <w:rsid w:val="00475567"/>
    <w:rsid w:val="004776A6"/>
    <w:rsid w:val="00480830"/>
    <w:rsid w:val="00483270"/>
    <w:rsid w:val="0048505E"/>
    <w:rsid w:val="00487E2D"/>
    <w:rsid w:val="004917BF"/>
    <w:rsid w:val="00491C8A"/>
    <w:rsid w:val="004925E4"/>
    <w:rsid w:val="004926EA"/>
    <w:rsid w:val="00493212"/>
    <w:rsid w:val="00494E62"/>
    <w:rsid w:val="004955AA"/>
    <w:rsid w:val="00495CC2"/>
    <w:rsid w:val="004A36D3"/>
    <w:rsid w:val="004A380E"/>
    <w:rsid w:val="004A6195"/>
    <w:rsid w:val="004B0937"/>
    <w:rsid w:val="004B44A1"/>
    <w:rsid w:val="004B6AF7"/>
    <w:rsid w:val="004C3CE3"/>
    <w:rsid w:val="004C51FF"/>
    <w:rsid w:val="004C6AEE"/>
    <w:rsid w:val="004C6DD7"/>
    <w:rsid w:val="004D10B5"/>
    <w:rsid w:val="004D7A75"/>
    <w:rsid w:val="004E1C1E"/>
    <w:rsid w:val="004E375A"/>
    <w:rsid w:val="004E551A"/>
    <w:rsid w:val="004E60E2"/>
    <w:rsid w:val="004E7E68"/>
    <w:rsid w:val="004F0727"/>
    <w:rsid w:val="004F32CF"/>
    <w:rsid w:val="004F4A11"/>
    <w:rsid w:val="004F7BF6"/>
    <w:rsid w:val="00501D29"/>
    <w:rsid w:val="005021FD"/>
    <w:rsid w:val="00504E5B"/>
    <w:rsid w:val="005055A5"/>
    <w:rsid w:val="005101D5"/>
    <w:rsid w:val="00511648"/>
    <w:rsid w:val="00511F66"/>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6DAC"/>
    <w:rsid w:val="00557C0D"/>
    <w:rsid w:val="00561A23"/>
    <w:rsid w:val="00562B5C"/>
    <w:rsid w:val="00575159"/>
    <w:rsid w:val="00580A4B"/>
    <w:rsid w:val="005913E5"/>
    <w:rsid w:val="0059605B"/>
    <w:rsid w:val="0059688E"/>
    <w:rsid w:val="00596B17"/>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0C0A"/>
    <w:rsid w:val="005E1300"/>
    <w:rsid w:val="005E19E3"/>
    <w:rsid w:val="005E2C27"/>
    <w:rsid w:val="005E4160"/>
    <w:rsid w:val="005E41AD"/>
    <w:rsid w:val="005E4379"/>
    <w:rsid w:val="005E562C"/>
    <w:rsid w:val="005E6154"/>
    <w:rsid w:val="005E7524"/>
    <w:rsid w:val="005F062E"/>
    <w:rsid w:val="005F6115"/>
    <w:rsid w:val="005F637A"/>
    <w:rsid w:val="006045CE"/>
    <w:rsid w:val="006050F0"/>
    <w:rsid w:val="00606205"/>
    <w:rsid w:val="00612C11"/>
    <w:rsid w:val="00612FFF"/>
    <w:rsid w:val="00613E34"/>
    <w:rsid w:val="0061794A"/>
    <w:rsid w:val="0062180B"/>
    <w:rsid w:val="00622E94"/>
    <w:rsid w:val="00623D7A"/>
    <w:rsid w:val="00625909"/>
    <w:rsid w:val="00627103"/>
    <w:rsid w:val="006274C6"/>
    <w:rsid w:val="00627B6E"/>
    <w:rsid w:val="00630967"/>
    <w:rsid w:val="006318AD"/>
    <w:rsid w:val="00636D37"/>
    <w:rsid w:val="00636EE8"/>
    <w:rsid w:val="00640093"/>
    <w:rsid w:val="006422B0"/>
    <w:rsid w:val="00652F0A"/>
    <w:rsid w:val="00654B11"/>
    <w:rsid w:val="0066103A"/>
    <w:rsid w:val="006612FA"/>
    <w:rsid w:val="00662178"/>
    <w:rsid w:val="00664680"/>
    <w:rsid w:val="006659B2"/>
    <w:rsid w:val="00671CD4"/>
    <w:rsid w:val="00681C29"/>
    <w:rsid w:val="00682875"/>
    <w:rsid w:val="00683491"/>
    <w:rsid w:val="0068586E"/>
    <w:rsid w:val="006905CD"/>
    <w:rsid w:val="00692EDC"/>
    <w:rsid w:val="00693661"/>
    <w:rsid w:val="00693CFF"/>
    <w:rsid w:val="0069404D"/>
    <w:rsid w:val="00695420"/>
    <w:rsid w:val="006A0DF6"/>
    <w:rsid w:val="006A3E5D"/>
    <w:rsid w:val="006A561F"/>
    <w:rsid w:val="006B0A08"/>
    <w:rsid w:val="006B0CD6"/>
    <w:rsid w:val="006B1B1C"/>
    <w:rsid w:val="006B3501"/>
    <w:rsid w:val="006B55A1"/>
    <w:rsid w:val="006C31CE"/>
    <w:rsid w:val="006C5345"/>
    <w:rsid w:val="006C56BA"/>
    <w:rsid w:val="006C626E"/>
    <w:rsid w:val="006C715A"/>
    <w:rsid w:val="006D059B"/>
    <w:rsid w:val="006D0CDA"/>
    <w:rsid w:val="006D4B63"/>
    <w:rsid w:val="006D516B"/>
    <w:rsid w:val="006D6F80"/>
    <w:rsid w:val="006E36F7"/>
    <w:rsid w:val="006E7629"/>
    <w:rsid w:val="006E7B1E"/>
    <w:rsid w:val="006F0352"/>
    <w:rsid w:val="006F1A7C"/>
    <w:rsid w:val="006F1BB3"/>
    <w:rsid w:val="006F2112"/>
    <w:rsid w:val="006F5CB2"/>
    <w:rsid w:val="00700C27"/>
    <w:rsid w:val="00700DB9"/>
    <w:rsid w:val="007057D3"/>
    <w:rsid w:val="0070614B"/>
    <w:rsid w:val="00706BED"/>
    <w:rsid w:val="00706DCA"/>
    <w:rsid w:val="00706DEA"/>
    <w:rsid w:val="00706EFE"/>
    <w:rsid w:val="007070B7"/>
    <w:rsid w:val="007108EA"/>
    <w:rsid w:val="00710BF7"/>
    <w:rsid w:val="007117EE"/>
    <w:rsid w:val="007120B7"/>
    <w:rsid w:val="00714299"/>
    <w:rsid w:val="00716574"/>
    <w:rsid w:val="0072054D"/>
    <w:rsid w:val="00720ACE"/>
    <w:rsid w:val="00725067"/>
    <w:rsid w:val="007308BC"/>
    <w:rsid w:val="007339E4"/>
    <w:rsid w:val="007351B3"/>
    <w:rsid w:val="00740585"/>
    <w:rsid w:val="00742A8B"/>
    <w:rsid w:val="007500E9"/>
    <w:rsid w:val="00751251"/>
    <w:rsid w:val="00751A44"/>
    <w:rsid w:val="0075283E"/>
    <w:rsid w:val="00761415"/>
    <w:rsid w:val="00761443"/>
    <w:rsid w:val="00761A73"/>
    <w:rsid w:val="00762C28"/>
    <w:rsid w:val="00765F28"/>
    <w:rsid w:val="00767A1D"/>
    <w:rsid w:val="00771FCA"/>
    <w:rsid w:val="0077552F"/>
    <w:rsid w:val="007772F4"/>
    <w:rsid w:val="00777992"/>
    <w:rsid w:val="00777EBA"/>
    <w:rsid w:val="00781DE2"/>
    <w:rsid w:val="00787516"/>
    <w:rsid w:val="0079387D"/>
    <w:rsid w:val="00794028"/>
    <w:rsid w:val="00795052"/>
    <w:rsid w:val="007A09AF"/>
    <w:rsid w:val="007A1BA7"/>
    <w:rsid w:val="007A45BD"/>
    <w:rsid w:val="007A627B"/>
    <w:rsid w:val="007A6ABB"/>
    <w:rsid w:val="007B088E"/>
    <w:rsid w:val="007B4095"/>
    <w:rsid w:val="007B7F4C"/>
    <w:rsid w:val="007C3613"/>
    <w:rsid w:val="007C4844"/>
    <w:rsid w:val="007C79A3"/>
    <w:rsid w:val="007D029F"/>
    <w:rsid w:val="007D0FAC"/>
    <w:rsid w:val="007D6EF6"/>
    <w:rsid w:val="007D7FD4"/>
    <w:rsid w:val="007E48A3"/>
    <w:rsid w:val="007E6E2D"/>
    <w:rsid w:val="007E6EF2"/>
    <w:rsid w:val="007F762A"/>
    <w:rsid w:val="008023A3"/>
    <w:rsid w:val="008027BE"/>
    <w:rsid w:val="0080377E"/>
    <w:rsid w:val="00811356"/>
    <w:rsid w:val="008142E3"/>
    <w:rsid w:val="00817409"/>
    <w:rsid w:val="008179CF"/>
    <w:rsid w:val="0082265F"/>
    <w:rsid w:val="00826564"/>
    <w:rsid w:val="008267A5"/>
    <w:rsid w:val="00827DC2"/>
    <w:rsid w:val="00830C00"/>
    <w:rsid w:val="0083165B"/>
    <w:rsid w:val="00832F57"/>
    <w:rsid w:val="0083503F"/>
    <w:rsid w:val="008424D9"/>
    <w:rsid w:val="008515F1"/>
    <w:rsid w:val="008527B2"/>
    <w:rsid w:val="008547D5"/>
    <w:rsid w:val="00854B52"/>
    <w:rsid w:val="0085713D"/>
    <w:rsid w:val="00860701"/>
    <w:rsid w:val="00860C5C"/>
    <w:rsid w:val="00862570"/>
    <w:rsid w:val="00863001"/>
    <w:rsid w:val="00865673"/>
    <w:rsid w:val="00870370"/>
    <w:rsid w:val="00870E40"/>
    <w:rsid w:val="00873067"/>
    <w:rsid w:val="0087725B"/>
    <w:rsid w:val="00877F36"/>
    <w:rsid w:val="00881269"/>
    <w:rsid w:val="008833A3"/>
    <w:rsid w:val="00883D3F"/>
    <w:rsid w:val="00884085"/>
    <w:rsid w:val="008841F6"/>
    <w:rsid w:val="00884366"/>
    <w:rsid w:val="00890663"/>
    <w:rsid w:val="00894A62"/>
    <w:rsid w:val="008952D0"/>
    <w:rsid w:val="008A188B"/>
    <w:rsid w:val="008A4F30"/>
    <w:rsid w:val="008A50DA"/>
    <w:rsid w:val="008A5DA1"/>
    <w:rsid w:val="008A62CA"/>
    <w:rsid w:val="008A6C80"/>
    <w:rsid w:val="008B080B"/>
    <w:rsid w:val="008B2C59"/>
    <w:rsid w:val="008B66C9"/>
    <w:rsid w:val="008B6A91"/>
    <w:rsid w:val="008B74D9"/>
    <w:rsid w:val="008C3638"/>
    <w:rsid w:val="008C6B27"/>
    <w:rsid w:val="008D150A"/>
    <w:rsid w:val="008D2C3C"/>
    <w:rsid w:val="008D3B83"/>
    <w:rsid w:val="008E2BC0"/>
    <w:rsid w:val="008E3C0E"/>
    <w:rsid w:val="008E6E6E"/>
    <w:rsid w:val="008F224B"/>
    <w:rsid w:val="008F3BF2"/>
    <w:rsid w:val="008F4B48"/>
    <w:rsid w:val="00901383"/>
    <w:rsid w:val="009054F6"/>
    <w:rsid w:val="00912975"/>
    <w:rsid w:val="0091314E"/>
    <w:rsid w:val="00913194"/>
    <w:rsid w:val="00914445"/>
    <w:rsid w:val="0092060A"/>
    <w:rsid w:val="00921879"/>
    <w:rsid w:val="00923477"/>
    <w:rsid w:val="00925ED6"/>
    <w:rsid w:val="00930DD9"/>
    <w:rsid w:val="00933A96"/>
    <w:rsid w:val="00934679"/>
    <w:rsid w:val="00935BD0"/>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75FB"/>
    <w:rsid w:val="009A60CD"/>
    <w:rsid w:val="009A6595"/>
    <w:rsid w:val="009A6C94"/>
    <w:rsid w:val="009B0A49"/>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4423F"/>
    <w:rsid w:val="00A50E59"/>
    <w:rsid w:val="00A61088"/>
    <w:rsid w:val="00A620D2"/>
    <w:rsid w:val="00A654EF"/>
    <w:rsid w:val="00A67EB1"/>
    <w:rsid w:val="00A704C4"/>
    <w:rsid w:val="00A7083E"/>
    <w:rsid w:val="00A71B50"/>
    <w:rsid w:val="00A722A4"/>
    <w:rsid w:val="00A73921"/>
    <w:rsid w:val="00A73CE9"/>
    <w:rsid w:val="00A74367"/>
    <w:rsid w:val="00A749F1"/>
    <w:rsid w:val="00A74CAC"/>
    <w:rsid w:val="00A77B75"/>
    <w:rsid w:val="00A80115"/>
    <w:rsid w:val="00A823D4"/>
    <w:rsid w:val="00A83A17"/>
    <w:rsid w:val="00A87ADB"/>
    <w:rsid w:val="00A90314"/>
    <w:rsid w:val="00A9202F"/>
    <w:rsid w:val="00AA3F1A"/>
    <w:rsid w:val="00AA626E"/>
    <w:rsid w:val="00AA7E16"/>
    <w:rsid w:val="00AB152E"/>
    <w:rsid w:val="00AC1A05"/>
    <w:rsid w:val="00AC6F9C"/>
    <w:rsid w:val="00AC788B"/>
    <w:rsid w:val="00AD0E46"/>
    <w:rsid w:val="00AD39D1"/>
    <w:rsid w:val="00AD47F7"/>
    <w:rsid w:val="00AD4B51"/>
    <w:rsid w:val="00AD697D"/>
    <w:rsid w:val="00AE097A"/>
    <w:rsid w:val="00AE1750"/>
    <w:rsid w:val="00AE1794"/>
    <w:rsid w:val="00AE208F"/>
    <w:rsid w:val="00AE4A3C"/>
    <w:rsid w:val="00AF11FD"/>
    <w:rsid w:val="00AF131D"/>
    <w:rsid w:val="00AF2FE9"/>
    <w:rsid w:val="00AF6766"/>
    <w:rsid w:val="00AF7C23"/>
    <w:rsid w:val="00B00CFA"/>
    <w:rsid w:val="00B04852"/>
    <w:rsid w:val="00B074E5"/>
    <w:rsid w:val="00B136FA"/>
    <w:rsid w:val="00B14953"/>
    <w:rsid w:val="00B152C0"/>
    <w:rsid w:val="00B16B3A"/>
    <w:rsid w:val="00B16F68"/>
    <w:rsid w:val="00B17FB2"/>
    <w:rsid w:val="00B20517"/>
    <w:rsid w:val="00B2499C"/>
    <w:rsid w:val="00B26981"/>
    <w:rsid w:val="00B27B03"/>
    <w:rsid w:val="00B3486A"/>
    <w:rsid w:val="00B3621F"/>
    <w:rsid w:val="00B37D09"/>
    <w:rsid w:val="00B411F0"/>
    <w:rsid w:val="00B43364"/>
    <w:rsid w:val="00B50550"/>
    <w:rsid w:val="00B51EE5"/>
    <w:rsid w:val="00B53277"/>
    <w:rsid w:val="00B54BA0"/>
    <w:rsid w:val="00B56D34"/>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5D"/>
    <w:rsid w:val="00BD72E4"/>
    <w:rsid w:val="00BE22B9"/>
    <w:rsid w:val="00BE4041"/>
    <w:rsid w:val="00BE5622"/>
    <w:rsid w:val="00BF5510"/>
    <w:rsid w:val="00BF5A1E"/>
    <w:rsid w:val="00BF5CE0"/>
    <w:rsid w:val="00C00C4E"/>
    <w:rsid w:val="00C01954"/>
    <w:rsid w:val="00C01C7A"/>
    <w:rsid w:val="00C045AF"/>
    <w:rsid w:val="00C10514"/>
    <w:rsid w:val="00C134E7"/>
    <w:rsid w:val="00C1367B"/>
    <w:rsid w:val="00C1392A"/>
    <w:rsid w:val="00C13C4D"/>
    <w:rsid w:val="00C1690F"/>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5B2C"/>
    <w:rsid w:val="00C46FB0"/>
    <w:rsid w:val="00C54A20"/>
    <w:rsid w:val="00C55181"/>
    <w:rsid w:val="00C6024D"/>
    <w:rsid w:val="00C60F69"/>
    <w:rsid w:val="00C61C33"/>
    <w:rsid w:val="00C64DF8"/>
    <w:rsid w:val="00C653EC"/>
    <w:rsid w:val="00C7349D"/>
    <w:rsid w:val="00C74846"/>
    <w:rsid w:val="00C7573F"/>
    <w:rsid w:val="00C775FC"/>
    <w:rsid w:val="00C82470"/>
    <w:rsid w:val="00C8564C"/>
    <w:rsid w:val="00C8758F"/>
    <w:rsid w:val="00C936BD"/>
    <w:rsid w:val="00C93F16"/>
    <w:rsid w:val="00C958DA"/>
    <w:rsid w:val="00C95F24"/>
    <w:rsid w:val="00CA1CC8"/>
    <w:rsid w:val="00CA3CB1"/>
    <w:rsid w:val="00CA43DC"/>
    <w:rsid w:val="00CA6CD1"/>
    <w:rsid w:val="00CA6D68"/>
    <w:rsid w:val="00CA7CFC"/>
    <w:rsid w:val="00CB0B2F"/>
    <w:rsid w:val="00CB0C8F"/>
    <w:rsid w:val="00CB3CFC"/>
    <w:rsid w:val="00CB4D06"/>
    <w:rsid w:val="00CB54B7"/>
    <w:rsid w:val="00CB6265"/>
    <w:rsid w:val="00CB753F"/>
    <w:rsid w:val="00CC1A64"/>
    <w:rsid w:val="00CC32C7"/>
    <w:rsid w:val="00CC3352"/>
    <w:rsid w:val="00CC5B87"/>
    <w:rsid w:val="00CD0AD4"/>
    <w:rsid w:val="00CD0D90"/>
    <w:rsid w:val="00CD285F"/>
    <w:rsid w:val="00CD2F51"/>
    <w:rsid w:val="00CD32A4"/>
    <w:rsid w:val="00CD6B7A"/>
    <w:rsid w:val="00CD7FED"/>
    <w:rsid w:val="00CE4BAF"/>
    <w:rsid w:val="00CE5DFC"/>
    <w:rsid w:val="00CF2940"/>
    <w:rsid w:val="00CF6DB9"/>
    <w:rsid w:val="00D0082A"/>
    <w:rsid w:val="00D008D1"/>
    <w:rsid w:val="00D0412E"/>
    <w:rsid w:val="00D0533F"/>
    <w:rsid w:val="00D072EE"/>
    <w:rsid w:val="00D15299"/>
    <w:rsid w:val="00D21362"/>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5FF1"/>
    <w:rsid w:val="00D66412"/>
    <w:rsid w:val="00D7084D"/>
    <w:rsid w:val="00D713D8"/>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9647C"/>
    <w:rsid w:val="00DB515B"/>
    <w:rsid w:val="00DC526A"/>
    <w:rsid w:val="00DD3156"/>
    <w:rsid w:val="00DD4B5A"/>
    <w:rsid w:val="00DD6B18"/>
    <w:rsid w:val="00DE0FE6"/>
    <w:rsid w:val="00DE2298"/>
    <w:rsid w:val="00DE3EBC"/>
    <w:rsid w:val="00DE405C"/>
    <w:rsid w:val="00DE577B"/>
    <w:rsid w:val="00DE7122"/>
    <w:rsid w:val="00DF66D7"/>
    <w:rsid w:val="00DF6D43"/>
    <w:rsid w:val="00E032DC"/>
    <w:rsid w:val="00E103CA"/>
    <w:rsid w:val="00E11F69"/>
    <w:rsid w:val="00E1289F"/>
    <w:rsid w:val="00E1EDAD"/>
    <w:rsid w:val="00E20A1B"/>
    <w:rsid w:val="00E270D5"/>
    <w:rsid w:val="00E273DA"/>
    <w:rsid w:val="00E2786D"/>
    <w:rsid w:val="00E309A0"/>
    <w:rsid w:val="00E31B2F"/>
    <w:rsid w:val="00E3705E"/>
    <w:rsid w:val="00E43B61"/>
    <w:rsid w:val="00E44FF3"/>
    <w:rsid w:val="00E53ED6"/>
    <w:rsid w:val="00E551C4"/>
    <w:rsid w:val="00E57015"/>
    <w:rsid w:val="00E63EDF"/>
    <w:rsid w:val="00E661E2"/>
    <w:rsid w:val="00E6620E"/>
    <w:rsid w:val="00E67CA7"/>
    <w:rsid w:val="00E7158E"/>
    <w:rsid w:val="00E7415F"/>
    <w:rsid w:val="00E753B3"/>
    <w:rsid w:val="00E757B9"/>
    <w:rsid w:val="00E8367D"/>
    <w:rsid w:val="00E8421D"/>
    <w:rsid w:val="00E85555"/>
    <w:rsid w:val="00E90156"/>
    <w:rsid w:val="00E92508"/>
    <w:rsid w:val="00E929E1"/>
    <w:rsid w:val="00E943F9"/>
    <w:rsid w:val="00E953A5"/>
    <w:rsid w:val="00E955E8"/>
    <w:rsid w:val="00EA044B"/>
    <w:rsid w:val="00EA1391"/>
    <w:rsid w:val="00EA33F0"/>
    <w:rsid w:val="00EA39B1"/>
    <w:rsid w:val="00EA4024"/>
    <w:rsid w:val="00EA589A"/>
    <w:rsid w:val="00EA68F0"/>
    <w:rsid w:val="00EA75D0"/>
    <w:rsid w:val="00EB1213"/>
    <w:rsid w:val="00EB2277"/>
    <w:rsid w:val="00EB2C94"/>
    <w:rsid w:val="00EB2F17"/>
    <w:rsid w:val="00EB6402"/>
    <w:rsid w:val="00EC4F18"/>
    <w:rsid w:val="00EC53DD"/>
    <w:rsid w:val="00EC541A"/>
    <w:rsid w:val="00EC696B"/>
    <w:rsid w:val="00EC72E0"/>
    <w:rsid w:val="00ED02C9"/>
    <w:rsid w:val="00ED0A61"/>
    <w:rsid w:val="00ED49D7"/>
    <w:rsid w:val="00ED7133"/>
    <w:rsid w:val="00EE22A2"/>
    <w:rsid w:val="00EE2D03"/>
    <w:rsid w:val="00EE2D7A"/>
    <w:rsid w:val="00EE46EE"/>
    <w:rsid w:val="00EE7D9A"/>
    <w:rsid w:val="00EF2D09"/>
    <w:rsid w:val="00EF5BBB"/>
    <w:rsid w:val="00EF61DF"/>
    <w:rsid w:val="00F00926"/>
    <w:rsid w:val="00F016A1"/>
    <w:rsid w:val="00F0219D"/>
    <w:rsid w:val="00F06A7B"/>
    <w:rsid w:val="00F10571"/>
    <w:rsid w:val="00F112BB"/>
    <w:rsid w:val="00F1142D"/>
    <w:rsid w:val="00F14ACB"/>
    <w:rsid w:val="00F15541"/>
    <w:rsid w:val="00F16392"/>
    <w:rsid w:val="00F2628F"/>
    <w:rsid w:val="00F33D26"/>
    <w:rsid w:val="00F34CB5"/>
    <w:rsid w:val="00F35EC8"/>
    <w:rsid w:val="00F36ACC"/>
    <w:rsid w:val="00F4015A"/>
    <w:rsid w:val="00F474A6"/>
    <w:rsid w:val="00F474AB"/>
    <w:rsid w:val="00F54F2E"/>
    <w:rsid w:val="00F6188E"/>
    <w:rsid w:val="00F64CA8"/>
    <w:rsid w:val="00F6775A"/>
    <w:rsid w:val="00F736D4"/>
    <w:rsid w:val="00F747BC"/>
    <w:rsid w:val="00F768E2"/>
    <w:rsid w:val="00F809C0"/>
    <w:rsid w:val="00F82E16"/>
    <w:rsid w:val="00F84A19"/>
    <w:rsid w:val="00F86268"/>
    <w:rsid w:val="00F876BF"/>
    <w:rsid w:val="00F94606"/>
    <w:rsid w:val="00F94F6F"/>
    <w:rsid w:val="00F969FB"/>
    <w:rsid w:val="00F96DCB"/>
    <w:rsid w:val="00F9783A"/>
    <w:rsid w:val="00FA0994"/>
    <w:rsid w:val="00FA1DC3"/>
    <w:rsid w:val="00FA20EE"/>
    <w:rsid w:val="00FA3E9F"/>
    <w:rsid w:val="00FA446A"/>
    <w:rsid w:val="00FA73BB"/>
    <w:rsid w:val="00FA74AF"/>
    <w:rsid w:val="00FB0265"/>
    <w:rsid w:val="00FB34B0"/>
    <w:rsid w:val="00FB5695"/>
    <w:rsid w:val="00FB570B"/>
    <w:rsid w:val="00FC09D9"/>
    <w:rsid w:val="00FC3F1A"/>
    <w:rsid w:val="00FC4008"/>
    <w:rsid w:val="00FC5DB2"/>
    <w:rsid w:val="00FD2129"/>
    <w:rsid w:val="00FD575E"/>
    <w:rsid w:val="00FE2205"/>
    <w:rsid w:val="00FE313B"/>
    <w:rsid w:val="00FF1A78"/>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A90314"/>
    <w:pPr>
      <w:numPr>
        <w:numId w:val="26"/>
      </w:numPr>
      <w:contextualSpacing/>
    </w:pPr>
  </w:style>
  <w:style w:type="paragraph" w:styleId="ListBullet2">
    <w:name w:val="List Bullet 2"/>
    <w:basedOn w:val="Normal"/>
    <w:uiPriority w:val="99"/>
    <w:unhideWhenUsed/>
    <w:rsid w:val="00A90314"/>
    <w:pPr>
      <w:numPr>
        <w:numId w:val="27"/>
      </w:numPr>
      <w:contextualSpacing/>
    </w:pPr>
  </w:style>
  <w:style w:type="paragraph" w:styleId="ListBullet3">
    <w:name w:val="List Bullet 3"/>
    <w:basedOn w:val="Normal"/>
    <w:uiPriority w:val="99"/>
    <w:unhideWhenUsed/>
    <w:rsid w:val="00A90314"/>
    <w:pPr>
      <w:numPr>
        <w:numId w:val="28"/>
      </w:numPr>
      <w:contextualSpacing/>
    </w:pPr>
  </w:style>
  <w:style w:type="table" w:customStyle="1" w:styleId="GridTable21">
    <w:name w:val="Grid Table 21"/>
    <w:basedOn w:val="TableNormal"/>
    <w:uiPriority w:val="47"/>
    <w:rsid w:val="00AE175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A90314"/>
    <w:pPr>
      <w:numPr>
        <w:numId w:val="26"/>
      </w:numPr>
      <w:contextualSpacing/>
    </w:pPr>
  </w:style>
  <w:style w:type="paragraph" w:styleId="ListBullet2">
    <w:name w:val="List Bullet 2"/>
    <w:basedOn w:val="Normal"/>
    <w:uiPriority w:val="99"/>
    <w:unhideWhenUsed/>
    <w:rsid w:val="00A90314"/>
    <w:pPr>
      <w:numPr>
        <w:numId w:val="27"/>
      </w:numPr>
      <w:contextualSpacing/>
    </w:pPr>
  </w:style>
  <w:style w:type="paragraph" w:styleId="ListBullet3">
    <w:name w:val="List Bullet 3"/>
    <w:basedOn w:val="Normal"/>
    <w:uiPriority w:val="99"/>
    <w:unhideWhenUsed/>
    <w:rsid w:val="00A90314"/>
    <w:pPr>
      <w:numPr>
        <w:numId w:val="28"/>
      </w:numPr>
      <w:contextualSpacing/>
    </w:pPr>
  </w:style>
  <w:style w:type="table" w:customStyle="1" w:styleId="GridTable21">
    <w:name w:val="Grid Table 21"/>
    <w:basedOn w:val="TableNormal"/>
    <w:uiPriority w:val="47"/>
    <w:rsid w:val="00AE175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3.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C52CA8E-ACA0-4B1B-A989-7D355A93D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TotalTime>
  <Pages>22</Pages>
  <Words>3376</Words>
  <Characters>19244</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115</cp:revision>
  <dcterms:created xsi:type="dcterms:W3CDTF">2023-03-14T18:47:00Z</dcterms:created>
  <dcterms:modified xsi:type="dcterms:W3CDTF">2023-06-20T21:04:00Z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